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318" w:rsidRPr="006965EA" w:rsidRDefault="00F66318" w:rsidP="00F66318">
      <w:pPr>
        <w:jc w:val="center"/>
        <w:rPr>
          <w:rFonts w:cs="Arial"/>
          <w:b/>
          <w:sz w:val="36"/>
          <w:szCs w:val="36"/>
          <w:u w:val="double"/>
        </w:rPr>
      </w:pPr>
      <w:proofErr w:type="spellStart"/>
      <w:r w:rsidRPr="006965EA">
        <w:rPr>
          <w:rFonts w:cs="Arial"/>
          <w:b/>
          <w:sz w:val="36"/>
          <w:szCs w:val="36"/>
          <w:u w:val="double"/>
        </w:rPr>
        <w:t>Anorectal</w:t>
      </w:r>
      <w:proofErr w:type="spellEnd"/>
      <w:r w:rsidRPr="006965EA">
        <w:rPr>
          <w:rFonts w:cs="Arial"/>
          <w:b/>
          <w:sz w:val="36"/>
          <w:szCs w:val="36"/>
          <w:u w:val="double"/>
        </w:rPr>
        <w:t xml:space="preserve"> Studies</w:t>
      </w:r>
    </w:p>
    <w:p w:rsidR="00F66318" w:rsidRDefault="00F66318" w:rsidP="00F66318">
      <w:pPr>
        <w:rPr>
          <w:rFonts w:cs="Arial"/>
          <w:b/>
          <w:sz w:val="28"/>
          <w:szCs w:val="28"/>
          <w:u w:val="double"/>
        </w:rPr>
      </w:pPr>
    </w:p>
    <w:p w:rsidR="00F66318" w:rsidRDefault="00F66318" w:rsidP="00FD27E8">
      <w:pPr>
        <w:jc w:val="center"/>
        <w:rPr>
          <w:rFonts w:cs="Arial"/>
          <w:b/>
          <w:sz w:val="28"/>
          <w:szCs w:val="28"/>
          <w:u w:val="double"/>
        </w:rPr>
      </w:pPr>
    </w:p>
    <w:p w:rsidR="00F66318" w:rsidRDefault="00F66318" w:rsidP="00FD27E8">
      <w:pPr>
        <w:jc w:val="center"/>
        <w:rPr>
          <w:rFonts w:cs="Arial"/>
          <w:b/>
          <w:sz w:val="28"/>
          <w:szCs w:val="28"/>
          <w:u w:val="double"/>
        </w:rPr>
      </w:pPr>
    </w:p>
    <w:p w:rsidR="00F66318" w:rsidRPr="006965EA" w:rsidRDefault="00F66318" w:rsidP="006965EA">
      <w:pPr>
        <w:jc w:val="center"/>
        <w:rPr>
          <w:rFonts w:cs="Arial"/>
          <w:b/>
          <w:sz w:val="28"/>
          <w:szCs w:val="28"/>
          <w:u w:val="double"/>
        </w:rPr>
      </w:pPr>
      <w:r w:rsidRPr="006965EA">
        <w:rPr>
          <w:rFonts w:cs="Arial"/>
          <w:b/>
          <w:sz w:val="28"/>
          <w:szCs w:val="28"/>
          <w:u w:val="double"/>
        </w:rPr>
        <w:t>Ketamine sedation</w:t>
      </w:r>
    </w:p>
    <w:p w:rsidR="00FD27E8" w:rsidRPr="00FD27E8" w:rsidRDefault="00FD27E8" w:rsidP="008F45A6">
      <w:pPr>
        <w:rPr>
          <w:rFonts w:cs="Arial"/>
          <w:sz w:val="28"/>
          <w:szCs w:val="28"/>
        </w:rPr>
      </w:pPr>
    </w:p>
    <w:p w:rsidR="00FD27E8" w:rsidRDefault="00FD27E8" w:rsidP="008F45A6">
      <w:pPr>
        <w:rPr>
          <w:rFonts w:cs="Arial"/>
          <w:sz w:val="18"/>
        </w:rPr>
      </w:pPr>
    </w:p>
    <w:p w:rsidR="00FD27E8" w:rsidRPr="00F66318" w:rsidRDefault="00FD27E8" w:rsidP="00F66318">
      <w:pPr>
        <w:rPr>
          <w:rFonts w:cs="Arial"/>
          <w:sz w:val="18"/>
        </w:rPr>
        <w:sectPr w:rsidR="00FD27E8" w:rsidRPr="00F66318" w:rsidSect="005762A8">
          <w:headerReference w:type="default" r:id="rId9"/>
          <w:footerReference w:type="default" r:id="rId10"/>
          <w:pgSz w:w="11900" w:h="16840"/>
          <w:pgMar w:top="2103" w:right="1080" w:bottom="3261" w:left="993" w:header="709" w:footer="432" w:gutter="0"/>
          <w:cols w:space="708"/>
        </w:sectPr>
      </w:pPr>
    </w:p>
    <w:p w:rsidR="008F45A6" w:rsidRDefault="008F45A6" w:rsidP="00F66318"/>
    <w:p w:rsidR="008F45A6" w:rsidRPr="00711FC3" w:rsidRDefault="008F45A6" w:rsidP="00F66318"/>
    <w:p w:rsidR="008F45A6" w:rsidRPr="00711FC3" w:rsidRDefault="008F45A6" w:rsidP="00F66318"/>
    <w:p w:rsidR="008F45A6" w:rsidRDefault="00F66318" w:rsidP="006965EA">
      <w:pPr>
        <w:pStyle w:val="NoSpacing"/>
        <w:numPr>
          <w:ilvl w:val="0"/>
          <w:numId w:val="5"/>
        </w:numPr>
      </w:pPr>
      <w:r w:rsidRPr="006965EA">
        <w:t xml:space="preserve">No </w:t>
      </w:r>
      <w:proofErr w:type="spellStart"/>
      <w:r w:rsidRPr="006965EA">
        <w:t>p</w:t>
      </w:r>
      <w:r w:rsidR="00FD27E8" w:rsidRPr="006965EA">
        <w:t>remed</w:t>
      </w:r>
      <w:proofErr w:type="spellEnd"/>
      <w:r w:rsidRPr="006965EA">
        <w:t xml:space="preserve"> </w:t>
      </w:r>
      <w:r w:rsidR="00533883">
        <w:t>– if possible</w:t>
      </w:r>
    </w:p>
    <w:p w:rsidR="006965EA" w:rsidRDefault="006965EA" w:rsidP="006965EA">
      <w:pPr>
        <w:pStyle w:val="NoSpacing"/>
        <w:ind w:left="720"/>
      </w:pPr>
    </w:p>
    <w:p w:rsidR="006965EA" w:rsidRDefault="006965EA" w:rsidP="006965EA">
      <w:pPr>
        <w:pStyle w:val="NoSpacing"/>
        <w:ind w:left="720"/>
      </w:pPr>
    </w:p>
    <w:p w:rsidR="00FD27E8" w:rsidRDefault="00FD27E8" w:rsidP="006965EA">
      <w:pPr>
        <w:pStyle w:val="NoSpacing"/>
        <w:numPr>
          <w:ilvl w:val="0"/>
          <w:numId w:val="5"/>
        </w:numPr>
      </w:pPr>
      <w:r w:rsidRPr="006965EA">
        <w:t xml:space="preserve">IV induction with 2mg/kg Ketamine ideally.  If gas induction stop when IV access achieved </w:t>
      </w:r>
    </w:p>
    <w:p w:rsidR="006965EA" w:rsidRDefault="006965EA" w:rsidP="006965EA">
      <w:pPr>
        <w:pStyle w:val="NoSpacing"/>
      </w:pPr>
    </w:p>
    <w:p w:rsidR="006965EA" w:rsidRDefault="006965EA" w:rsidP="006965EA">
      <w:pPr>
        <w:pStyle w:val="NoSpacing"/>
      </w:pPr>
    </w:p>
    <w:p w:rsidR="00FD27E8" w:rsidRDefault="00F66318" w:rsidP="006965EA">
      <w:pPr>
        <w:pStyle w:val="NoSpacing"/>
        <w:numPr>
          <w:ilvl w:val="0"/>
          <w:numId w:val="5"/>
        </w:numPr>
      </w:pPr>
      <w:r w:rsidRPr="006965EA">
        <w:t>Give O</w:t>
      </w:r>
      <w:r w:rsidR="00FD27E8" w:rsidRPr="006965EA">
        <w:t>2 via Hudson mask and then commence infusion (</w:t>
      </w:r>
      <w:r w:rsidRPr="006965EA">
        <w:t xml:space="preserve">1 </w:t>
      </w:r>
      <w:r w:rsidR="00FD27E8" w:rsidRPr="006965EA">
        <w:t>mg</w:t>
      </w:r>
      <w:r w:rsidRPr="006965EA">
        <w:t>/kg</w:t>
      </w:r>
      <w:r w:rsidR="00FD27E8" w:rsidRPr="006965EA">
        <w:t xml:space="preserve"> in 20mls normal saline) at </w:t>
      </w:r>
      <w:r w:rsidRPr="006965EA">
        <w:t xml:space="preserve">      </w:t>
      </w:r>
      <w:r w:rsidR="00FD27E8" w:rsidRPr="006965EA">
        <w:t>1mg/kg/</w:t>
      </w:r>
      <w:proofErr w:type="spellStart"/>
      <w:r w:rsidR="00FD27E8" w:rsidRPr="006965EA">
        <w:t>hr</w:t>
      </w:r>
      <w:proofErr w:type="spellEnd"/>
      <w:r w:rsidR="00FD27E8" w:rsidRPr="006965EA">
        <w:t xml:space="preserve"> (or 20mls/</w:t>
      </w:r>
      <w:proofErr w:type="spellStart"/>
      <w:r w:rsidR="00FD27E8" w:rsidRPr="006965EA">
        <w:t>hr</w:t>
      </w:r>
      <w:proofErr w:type="spellEnd"/>
      <w:r w:rsidR="00FD27E8" w:rsidRPr="006965EA">
        <w:t>)</w:t>
      </w:r>
      <w:r w:rsidR="000C400C">
        <w:t>.You may need to go higher than this in some children.</w:t>
      </w:r>
    </w:p>
    <w:p w:rsidR="006965EA" w:rsidRDefault="006965EA" w:rsidP="006965EA">
      <w:pPr>
        <w:pStyle w:val="NoSpacing"/>
      </w:pPr>
    </w:p>
    <w:p w:rsidR="006965EA" w:rsidRDefault="006965EA" w:rsidP="006965EA">
      <w:pPr>
        <w:pStyle w:val="NoSpacing"/>
      </w:pPr>
    </w:p>
    <w:p w:rsidR="00FD27E8" w:rsidRDefault="00FD27E8" w:rsidP="006965EA">
      <w:pPr>
        <w:pStyle w:val="NoSpacing"/>
        <w:numPr>
          <w:ilvl w:val="0"/>
          <w:numId w:val="5"/>
        </w:numPr>
      </w:pPr>
      <w:r w:rsidRPr="006965EA">
        <w:t>If proce</w:t>
      </w:r>
      <w:r w:rsidR="00680EB7" w:rsidRPr="006965EA">
        <w:t>eding to manual evacuation give</w:t>
      </w:r>
      <w:r w:rsidR="00F66318" w:rsidRPr="006965EA">
        <w:t xml:space="preserve"> an anaesthetic</w:t>
      </w:r>
    </w:p>
    <w:p w:rsidR="006965EA" w:rsidRDefault="006965EA" w:rsidP="006965EA">
      <w:pPr>
        <w:pStyle w:val="NoSpacing"/>
      </w:pPr>
    </w:p>
    <w:p w:rsidR="006965EA" w:rsidRDefault="006965EA" w:rsidP="006965EA">
      <w:pPr>
        <w:pStyle w:val="NoSpacing"/>
      </w:pPr>
    </w:p>
    <w:p w:rsidR="00FD27E8" w:rsidRPr="006965EA" w:rsidRDefault="00FD27E8" w:rsidP="006965EA">
      <w:pPr>
        <w:pStyle w:val="NoSpacing"/>
        <w:numPr>
          <w:ilvl w:val="0"/>
          <w:numId w:val="5"/>
        </w:numPr>
      </w:pPr>
      <w:r w:rsidRPr="006965EA">
        <w:t xml:space="preserve">If proceeding to </w:t>
      </w:r>
      <w:proofErr w:type="spellStart"/>
      <w:r w:rsidRPr="006965EA">
        <w:t>Botulinum</w:t>
      </w:r>
      <w:proofErr w:type="spellEnd"/>
      <w:r w:rsidRPr="006965EA">
        <w:t xml:space="preserve"> toxin increase Ketamine or give </w:t>
      </w:r>
      <w:proofErr w:type="spellStart"/>
      <w:r w:rsidRPr="006965EA">
        <w:t>Propofol</w:t>
      </w:r>
      <w:proofErr w:type="spellEnd"/>
      <w:r w:rsidRPr="006965EA">
        <w:t xml:space="preserve"> </w:t>
      </w:r>
      <w:r w:rsidR="00F66318" w:rsidRPr="006965EA">
        <w:t>/</w:t>
      </w:r>
      <w:proofErr w:type="spellStart"/>
      <w:r w:rsidR="00F66318" w:rsidRPr="006965EA">
        <w:t>Sevofurane</w:t>
      </w:r>
      <w:proofErr w:type="spellEnd"/>
    </w:p>
    <w:p w:rsidR="008F45A6" w:rsidRPr="006965EA" w:rsidRDefault="008F45A6" w:rsidP="006965EA">
      <w:pPr>
        <w:pStyle w:val="NoSpacing"/>
      </w:pPr>
    </w:p>
    <w:p w:rsidR="008F45A6" w:rsidRPr="006965EA" w:rsidRDefault="008F45A6" w:rsidP="006965EA">
      <w:pPr>
        <w:pStyle w:val="NoSpacing"/>
      </w:pPr>
    </w:p>
    <w:p w:rsidR="00680EB7" w:rsidRPr="006965EA" w:rsidRDefault="00680EB7" w:rsidP="006965EA">
      <w:pPr>
        <w:pStyle w:val="NoSpacing"/>
      </w:pPr>
    </w:p>
    <w:p w:rsidR="00680EB7" w:rsidRPr="006965EA" w:rsidRDefault="00680EB7" w:rsidP="006965EA">
      <w:pPr>
        <w:pStyle w:val="NoSpacing"/>
      </w:pPr>
    </w:p>
    <w:p w:rsidR="00680EB7" w:rsidRPr="006965EA" w:rsidRDefault="00680EB7" w:rsidP="006965EA">
      <w:pPr>
        <w:pStyle w:val="NoSpacing"/>
      </w:pPr>
    </w:p>
    <w:p w:rsidR="00680EB7" w:rsidRPr="006965EA" w:rsidRDefault="00680EB7" w:rsidP="006965EA">
      <w:pPr>
        <w:pStyle w:val="NoSpacing"/>
      </w:pPr>
    </w:p>
    <w:p w:rsidR="00680EB7" w:rsidRPr="006965EA" w:rsidRDefault="00680EB7" w:rsidP="006965EA">
      <w:pPr>
        <w:pStyle w:val="NoSpacing"/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t xml:space="preserve">                                                                                                   </w:t>
      </w:r>
      <w:r w:rsidR="000C400C">
        <w:rPr>
          <w:rFonts w:cs="Arial"/>
          <w:b/>
          <w:szCs w:val="22"/>
        </w:rPr>
        <w:t xml:space="preserve">        Jo Challands September 2021</w:t>
      </w:r>
      <w:bookmarkStart w:id="0" w:name="_GoBack"/>
      <w:bookmarkEnd w:id="0"/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Default="00680EB7" w:rsidP="008F45A6">
      <w:pPr>
        <w:rPr>
          <w:rFonts w:cs="Arial"/>
          <w:b/>
          <w:szCs w:val="22"/>
        </w:rPr>
      </w:pPr>
    </w:p>
    <w:p w:rsidR="00680EB7" w:rsidRPr="002C6C90" w:rsidRDefault="00680EB7" w:rsidP="008F45A6">
      <w:pPr>
        <w:rPr>
          <w:rFonts w:cs="Arial"/>
          <w:b/>
          <w:szCs w:val="22"/>
        </w:rPr>
        <w:sectPr w:rsidR="00680EB7" w:rsidRPr="002C6C90" w:rsidSect="005762A8">
          <w:type w:val="continuous"/>
          <w:pgSz w:w="11900" w:h="16840"/>
          <w:pgMar w:top="2103" w:right="843" w:bottom="3261" w:left="993" w:header="709" w:footer="432" w:gutter="0"/>
          <w:cols w:space="708"/>
          <w:formProt w:val="0"/>
        </w:sectPr>
      </w:pPr>
    </w:p>
    <w:p w:rsidR="008F45A6" w:rsidRDefault="008F45A6" w:rsidP="008F45A6">
      <w:pPr>
        <w:ind w:left="709" w:hanging="709"/>
        <w:rPr>
          <w:rFonts w:cs="Arial"/>
          <w:szCs w:val="22"/>
        </w:rPr>
      </w:pPr>
    </w:p>
    <w:p w:rsidR="00E9747A" w:rsidRDefault="00E9747A" w:rsidP="000314FA">
      <w:pPr>
        <w:ind w:left="709"/>
      </w:pPr>
    </w:p>
    <w:sectPr w:rsidR="00E9747A" w:rsidSect="001C6FDD">
      <w:headerReference w:type="default" r:id="rId11"/>
      <w:footerReference w:type="default" r:id="rId12"/>
      <w:pgSz w:w="11900" w:h="16840"/>
      <w:pgMar w:top="2694" w:right="1080" w:bottom="3261" w:left="993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F67" w:rsidRDefault="00464F67" w:rsidP="009760A6">
      <w:r>
        <w:separator/>
      </w:r>
    </w:p>
  </w:endnote>
  <w:endnote w:type="continuationSeparator" w:id="0">
    <w:p w:rsidR="00464F67" w:rsidRDefault="00464F67" w:rsidP="0097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318" w:rsidRDefault="00F66318" w:rsidP="005762A8">
    <w:pPr>
      <w:pStyle w:val="Footer"/>
      <w:ind w:right="-521"/>
      <w:jc w:val="center"/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24DEE239" wp14:editId="15996B5E">
          <wp:simplePos x="0" y="0"/>
          <wp:positionH relativeFrom="column">
            <wp:posOffset>-274955</wp:posOffset>
          </wp:positionH>
          <wp:positionV relativeFrom="paragraph">
            <wp:posOffset>-980440</wp:posOffset>
          </wp:positionV>
          <wp:extent cx="6838315" cy="1059815"/>
          <wp:effectExtent l="0" t="0" r="635" b="6985"/>
          <wp:wrapNone/>
          <wp:docPr id="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315" cy="1059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9B8B3A4" wp14:editId="7DD060C8">
          <wp:simplePos x="0" y="0"/>
          <wp:positionH relativeFrom="page">
            <wp:posOffset>6732905</wp:posOffset>
          </wp:positionH>
          <wp:positionV relativeFrom="page">
            <wp:posOffset>9591040</wp:posOffset>
          </wp:positionV>
          <wp:extent cx="498475" cy="434340"/>
          <wp:effectExtent l="0" t="0" r="0" b="3810"/>
          <wp:wrapThrough wrapText="bothSides">
            <wp:wrapPolygon edited="0">
              <wp:start x="0" y="0"/>
              <wp:lineTo x="0" y="20842"/>
              <wp:lineTo x="20637" y="20842"/>
              <wp:lineTo x="20637" y="0"/>
              <wp:lineTo x="0" y="0"/>
            </wp:wrapPolygon>
          </wp:wrapThrough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75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318" w:rsidRDefault="00F663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F67" w:rsidRDefault="00464F67" w:rsidP="009760A6">
      <w:r>
        <w:separator/>
      </w:r>
    </w:p>
  </w:footnote>
  <w:footnote w:type="continuationSeparator" w:id="0">
    <w:p w:rsidR="00464F67" w:rsidRDefault="00464F67" w:rsidP="009760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318" w:rsidRDefault="00F6631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D53936C" wp14:editId="2A4B4691">
          <wp:simplePos x="0" y="0"/>
          <wp:positionH relativeFrom="page">
            <wp:posOffset>5899150</wp:posOffset>
          </wp:positionH>
          <wp:positionV relativeFrom="page">
            <wp:posOffset>349250</wp:posOffset>
          </wp:positionV>
          <wp:extent cx="1301115" cy="768350"/>
          <wp:effectExtent l="0" t="0" r="0" b="0"/>
          <wp:wrapThrough wrapText="bothSides">
            <wp:wrapPolygon edited="0">
              <wp:start x="7274" y="0"/>
              <wp:lineTo x="7274" y="8569"/>
              <wp:lineTo x="0" y="10711"/>
              <wp:lineTo x="0" y="16066"/>
              <wp:lineTo x="9171" y="18208"/>
              <wp:lineTo x="9171" y="20886"/>
              <wp:lineTo x="21189" y="20886"/>
              <wp:lineTo x="21189" y="0"/>
              <wp:lineTo x="7274" y="0"/>
            </wp:wrapPolygon>
          </wp:wrapThrough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115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318" w:rsidRDefault="00F6631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page">
            <wp:posOffset>5899150</wp:posOffset>
          </wp:positionH>
          <wp:positionV relativeFrom="page">
            <wp:posOffset>349250</wp:posOffset>
          </wp:positionV>
          <wp:extent cx="1301115" cy="768350"/>
          <wp:effectExtent l="0" t="0" r="0" b="0"/>
          <wp:wrapThrough wrapText="bothSides">
            <wp:wrapPolygon edited="0">
              <wp:start x="7274" y="0"/>
              <wp:lineTo x="7274" y="8569"/>
              <wp:lineTo x="0" y="10711"/>
              <wp:lineTo x="0" y="16066"/>
              <wp:lineTo x="9171" y="18208"/>
              <wp:lineTo x="9171" y="20886"/>
              <wp:lineTo x="21189" y="20886"/>
              <wp:lineTo x="21189" y="0"/>
              <wp:lineTo x="7274" y="0"/>
            </wp:wrapPolygon>
          </wp:wrapThrough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115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C672E"/>
    <w:multiLevelType w:val="hybridMultilevel"/>
    <w:tmpl w:val="444A2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37704F"/>
    <w:multiLevelType w:val="hybridMultilevel"/>
    <w:tmpl w:val="CDD2A2F4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4E9D1C98"/>
    <w:multiLevelType w:val="hybridMultilevel"/>
    <w:tmpl w:val="70DAEC80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55737436"/>
    <w:multiLevelType w:val="hybridMultilevel"/>
    <w:tmpl w:val="25C2D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A75227"/>
    <w:multiLevelType w:val="hybridMultilevel"/>
    <w:tmpl w:val="BC8E4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794"/>
    <w:rsid w:val="000051C8"/>
    <w:rsid w:val="000314FA"/>
    <w:rsid w:val="000C400C"/>
    <w:rsid w:val="000C6CBD"/>
    <w:rsid w:val="00123418"/>
    <w:rsid w:val="0015035B"/>
    <w:rsid w:val="001C6FDD"/>
    <w:rsid w:val="00213D10"/>
    <w:rsid w:val="00300363"/>
    <w:rsid w:val="00326EBF"/>
    <w:rsid w:val="00336DB3"/>
    <w:rsid w:val="003476E3"/>
    <w:rsid w:val="00362D85"/>
    <w:rsid w:val="0045488A"/>
    <w:rsid w:val="00464F67"/>
    <w:rsid w:val="004D02BE"/>
    <w:rsid w:val="00533883"/>
    <w:rsid w:val="00562122"/>
    <w:rsid w:val="005762A8"/>
    <w:rsid w:val="00596927"/>
    <w:rsid w:val="005B42CF"/>
    <w:rsid w:val="005C3F42"/>
    <w:rsid w:val="00603765"/>
    <w:rsid w:val="00680EB7"/>
    <w:rsid w:val="006965EA"/>
    <w:rsid w:val="006A6794"/>
    <w:rsid w:val="006B13D5"/>
    <w:rsid w:val="006D026A"/>
    <w:rsid w:val="006D4C49"/>
    <w:rsid w:val="007C425A"/>
    <w:rsid w:val="008342D4"/>
    <w:rsid w:val="008B6A1F"/>
    <w:rsid w:val="008F45A6"/>
    <w:rsid w:val="00917B5D"/>
    <w:rsid w:val="009760A6"/>
    <w:rsid w:val="00A52D42"/>
    <w:rsid w:val="00A70428"/>
    <w:rsid w:val="00AA04DB"/>
    <w:rsid w:val="00AE4742"/>
    <w:rsid w:val="00B56EDE"/>
    <w:rsid w:val="00D2295E"/>
    <w:rsid w:val="00DD6B0E"/>
    <w:rsid w:val="00DE2B6C"/>
    <w:rsid w:val="00DE5840"/>
    <w:rsid w:val="00E62053"/>
    <w:rsid w:val="00E9747A"/>
    <w:rsid w:val="00EB1BCC"/>
    <w:rsid w:val="00EF01DD"/>
    <w:rsid w:val="00EF0F60"/>
    <w:rsid w:val="00F66318"/>
    <w:rsid w:val="00FD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PGothic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428"/>
    <w:rPr>
      <w:rFonts w:ascii="Arial" w:eastAsia="Cambria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6A6794"/>
    <w:pPr>
      <w:keepNext/>
      <w:widowControl w:val="0"/>
      <w:jc w:val="right"/>
      <w:outlineLvl w:val="0"/>
    </w:pPr>
    <w:rPr>
      <w:rFonts w:ascii="Times New Roman" w:eastAsia="Times New Roman" w:hAnsi="Times New Roman"/>
      <w:b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60A6"/>
    <w:pPr>
      <w:tabs>
        <w:tab w:val="center" w:pos="4320"/>
        <w:tab w:val="right" w:pos="8640"/>
      </w:tabs>
    </w:pPr>
    <w:rPr>
      <w:rFonts w:ascii="Calibri" w:eastAsia="MS PGothic" w:hAnsi="Calibri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9760A6"/>
  </w:style>
  <w:style w:type="paragraph" w:styleId="Footer">
    <w:name w:val="footer"/>
    <w:basedOn w:val="Normal"/>
    <w:link w:val="FooterChar"/>
    <w:uiPriority w:val="99"/>
    <w:unhideWhenUsed/>
    <w:rsid w:val="009760A6"/>
    <w:pPr>
      <w:tabs>
        <w:tab w:val="center" w:pos="4320"/>
        <w:tab w:val="right" w:pos="8640"/>
      </w:tabs>
    </w:pPr>
    <w:rPr>
      <w:rFonts w:ascii="Calibri" w:eastAsia="MS PGothic" w:hAnsi="Calibri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9760A6"/>
  </w:style>
  <w:style w:type="paragraph" w:styleId="BalloonText">
    <w:name w:val="Balloon Text"/>
    <w:basedOn w:val="Normal"/>
    <w:link w:val="BalloonTextChar"/>
    <w:uiPriority w:val="99"/>
    <w:semiHidden/>
    <w:unhideWhenUsed/>
    <w:rsid w:val="009760A6"/>
    <w:rPr>
      <w:rFonts w:ascii="Lucida Grande" w:eastAsia="MS PGothic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760A6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6B13D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6A6794"/>
    <w:rPr>
      <w:rFonts w:ascii="Times New Roman" w:eastAsia="Times New Roman" w:hAnsi="Times New Roman"/>
      <w:b/>
      <w:sz w:val="18"/>
      <w:lang w:eastAsia="en-US"/>
    </w:rPr>
  </w:style>
  <w:style w:type="character" w:customStyle="1" w:styleId="begumn4">
    <w:name w:val="begumn4"/>
    <w:semiHidden/>
    <w:rsid w:val="006A6794"/>
    <w:rPr>
      <w:rFonts w:ascii="Arial" w:hAnsi="Arial" w:cs="Arial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FD27E8"/>
    <w:pPr>
      <w:ind w:left="720"/>
      <w:contextualSpacing/>
    </w:pPr>
  </w:style>
  <w:style w:type="paragraph" w:styleId="NoSpacing">
    <w:name w:val="No Spacing"/>
    <w:uiPriority w:val="1"/>
    <w:qFormat/>
    <w:rsid w:val="006965EA"/>
    <w:rPr>
      <w:rFonts w:ascii="Arial" w:eastAsia="Cambria" w:hAnsi="Arial"/>
      <w:sz w:val="2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PGothic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428"/>
    <w:rPr>
      <w:rFonts w:ascii="Arial" w:eastAsia="Cambria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6A6794"/>
    <w:pPr>
      <w:keepNext/>
      <w:widowControl w:val="0"/>
      <w:jc w:val="right"/>
      <w:outlineLvl w:val="0"/>
    </w:pPr>
    <w:rPr>
      <w:rFonts w:ascii="Times New Roman" w:eastAsia="Times New Roman" w:hAnsi="Times New Roman"/>
      <w:b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60A6"/>
    <w:pPr>
      <w:tabs>
        <w:tab w:val="center" w:pos="4320"/>
        <w:tab w:val="right" w:pos="8640"/>
      </w:tabs>
    </w:pPr>
    <w:rPr>
      <w:rFonts w:ascii="Calibri" w:eastAsia="MS PGothic" w:hAnsi="Calibri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9760A6"/>
  </w:style>
  <w:style w:type="paragraph" w:styleId="Footer">
    <w:name w:val="footer"/>
    <w:basedOn w:val="Normal"/>
    <w:link w:val="FooterChar"/>
    <w:uiPriority w:val="99"/>
    <w:unhideWhenUsed/>
    <w:rsid w:val="009760A6"/>
    <w:pPr>
      <w:tabs>
        <w:tab w:val="center" w:pos="4320"/>
        <w:tab w:val="right" w:pos="8640"/>
      </w:tabs>
    </w:pPr>
    <w:rPr>
      <w:rFonts w:ascii="Calibri" w:eastAsia="MS PGothic" w:hAnsi="Calibri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9760A6"/>
  </w:style>
  <w:style w:type="paragraph" w:styleId="BalloonText">
    <w:name w:val="Balloon Text"/>
    <w:basedOn w:val="Normal"/>
    <w:link w:val="BalloonTextChar"/>
    <w:uiPriority w:val="99"/>
    <w:semiHidden/>
    <w:unhideWhenUsed/>
    <w:rsid w:val="009760A6"/>
    <w:rPr>
      <w:rFonts w:ascii="Lucida Grande" w:eastAsia="MS PGothic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760A6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6B13D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6A6794"/>
    <w:rPr>
      <w:rFonts w:ascii="Times New Roman" w:eastAsia="Times New Roman" w:hAnsi="Times New Roman"/>
      <w:b/>
      <w:sz w:val="18"/>
      <w:lang w:eastAsia="en-US"/>
    </w:rPr>
  </w:style>
  <w:style w:type="character" w:customStyle="1" w:styleId="begumn4">
    <w:name w:val="begumn4"/>
    <w:semiHidden/>
    <w:rsid w:val="006A6794"/>
    <w:rPr>
      <w:rFonts w:ascii="Arial" w:hAnsi="Arial" w:cs="Arial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FD27E8"/>
    <w:pPr>
      <w:ind w:left="720"/>
      <w:contextualSpacing/>
    </w:pPr>
  </w:style>
  <w:style w:type="paragraph" w:styleId="NoSpacing">
    <w:name w:val="No Spacing"/>
    <w:uiPriority w:val="1"/>
    <w:qFormat/>
    <w:rsid w:val="006965EA"/>
    <w:rPr>
      <w:rFonts w:ascii="Arial" w:eastAsia="Cambria" w:hAnsi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gumn4\Desktop\Letter-template1%20NEW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50098F-9CB4-4E47-A8D4-4A2E59FE8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Letter-template1 NEW</Template>
  <TotalTime>0</TotalTime>
  <Pages>3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Barts Health</Company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Begum Nasima (Anaesthetics)</dc:creator>
  <cp:lastModifiedBy>Challands, Joanne</cp:lastModifiedBy>
  <cp:revision>2</cp:revision>
  <dcterms:created xsi:type="dcterms:W3CDTF">2021-09-23T15:43:00Z</dcterms:created>
  <dcterms:modified xsi:type="dcterms:W3CDTF">2021-09-23T15:43:00Z</dcterms:modified>
</cp:coreProperties>
</file>