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5D" w:rsidRDefault="00785DB1">
      <w:pPr>
        <w:spacing w:after="0" w:line="259" w:lineRule="auto"/>
        <w:ind w:left="79" w:firstLine="0"/>
        <w:jc w:val="center"/>
      </w:pPr>
      <w:r>
        <w:rPr>
          <w:b/>
          <w:sz w:val="36"/>
        </w:rPr>
        <w:t xml:space="preserve"> </w:t>
      </w:r>
    </w:p>
    <w:p w:rsidR="0016295D" w:rsidRDefault="00785DB1">
      <w:pPr>
        <w:spacing w:after="157" w:line="259" w:lineRule="auto"/>
        <w:ind w:left="-708" w:right="-720" w:firstLine="0"/>
      </w:pPr>
      <w:r>
        <w:rPr>
          <w:noProof/>
        </w:rPr>
        <mc:AlternateContent>
          <mc:Choice Requires="wpg">
            <w:drawing>
              <wp:inline distT="0" distB="0" distL="0" distR="0">
                <wp:extent cx="6638925" cy="819150"/>
                <wp:effectExtent l="0" t="0" r="0" b="0"/>
                <wp:docPr id="24315" name="Group 24315"/>
                <wp:cNvGraphicFramePr/>
                <a:graphic xmlns:a="http://schemas.openxmlformats.org/drawingml/2006/main">
                  <a:graphicData uri="http://schemas.microsoft.com/office/word/2010/wordprocessingGroup">
                    <wpg:wgp>
                      <wpg:cNvGrpSpPr/>
                      <wpg:grpSpPr>
                        <a:xfrm>
                          <a:off x="0" y="0"/>
                          <a:ext cx="6638925" cy="819150"/>
                          <a:chOff x="0" y="0"/>
                          <a:chExt cx="6638925" cy="819150"/>
                        </a:xfrm>
                      </wpg:grpSpPr>
                      <wps:wsp>
                        <wps:cNvPr id="34265" name="Shape 34265"/>
                        <wps:cNvSpPr/>
                        <wps:spPr>
                          <a:xfrm>
                            <a:off x="0" y="0"/>
                            <a:ext cx="6638925" cy="819150"/>
                          </a:xfrm>
                          <a:custGeom>
                            <a:avLst/>
                            <a:gdLst/>
                            <a:ahLst/>
                            <a:cxnLst/>
                            <a:rect l="0" t="0" r="0" b="0"/>
                            <a:pathLst>
                              <a:path w="6638925" h="819150">
                                <a:moveTo>
                                  <a:pt x="0" y="0"/>
                                </a:moveTo>
                                <a:lnTo>
                                  <a:pt x="6638925" y="0"/>
                                </a:lnTo>
                                <a:lnTo>
                                  <a:pt x="6638925" y="819150"/>
                                </a:lnTo>
                                <a:lnTo>
                                  <a:pt x="0" y="81915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0" y="0"/>
                            <a:ext cx="6638925" cy="819150"/>
                          </a:xfrm>
                          <a:custGeom>
                            <a:avLst/>
                            <a:gdLst/>
                            <a:ahLst/>
                            <a:cxnLst/>
                            <a:rect l="0" t="0" r="0" b="0"/>
                            <a:pathLst>
                              <a:path w="6638925" h="819150">
                                <a:moveTo>
                                  <a:pt x="0" y="819150"/>
                                </a:moveTo>
                                <a:lnTo>
                                  <a:pt x="6638925" y="819150"/>
                                </a:lnTo>
                                <a:lnTo>
                                  <a:pt x="6638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7" name="Picture 57"/>
                          <pic:cNvPicPr/>
                        </pic:nvPicPr>
                        <pic:blipFill>
                          <a:blip r:embed="rId8"/>
                          <a:stretch>
                            <a:fillRect/>
                          </a:stretch>
                        </pic:blipFill>
                        <pic:spPr>
                          <a:xfrm>
                            <a:off x="4211320" y="104775"/>
                            <a:ext cx="2276475" cy="628650"/>
                          </a:xfrm>
                          <a:prstGeom prst="rect">
                            <a:avLst/>
                          </a:prstGeom>
                        </pic:spPr>
                      </pic:pic>
                    </wpg:wgp>
                  </a:graphicData>
                </a:graphic>
              </wp:inline>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24315" style="width:522.75pt;height:64.5pt;mso-position-horizontal-relative:char;mso-position-vertical-relative:line" coordsize="66389,8191">
                <v:shape id="Shape 34266" style="position:absolute;width:66389;height:8191;left:0;top:0;" coordsize="6638925,819150" path="m0,0l6638925,0l6638925,819150l0,819150l0,0">
                  <v:stroke weight="0pt" endcap="round" joinstyle="miter" miterlimit="10" on="false" color="#000000" opacity="0"/>
                  <v:fill on="true" color="#000000"/>
                </v:shape>
                <v:shape id="Shape 55" style="position:absolute;width:66389;height:8191;left:0;top:0;" coordsize="6638925,819150" path="m0,819150l6638925,819150l6638925,0l0,0x">
                  <v:stroke weight="0.75pt" endcap="round" joinstyle="miter" miterlimit="10" on="true" color="#000000"/>
                  <v:fill on="false" color="#000000" opacity="0"/>
                </v:shape>
                <v:shape id="Picture 57" style="position:absolute;width:22764;height:6286;left:42113;top:1047;" filled="f">
                  <v:imagedata r:id="rId13"/>
                </v:shape>
              </v:group>
            </w:pict>
          </mc:Fallback>
        </mc:AlternateContent>
      </w:r>
    </w:p>
    <w:p w:rsidR="0016295D" w:rsidRDefault="00785DB1">
      <w:pPr>
        <w:spacing w:after="0" w:line="259" w:lineRule="auto"/>
        <w:ind w:left="0" w:firstLine="0"/>
      </w:pPr>
      <w:r>
        <w:rPr>
          <w:sz w:val="36"/>
        </w:rPr>
        <w:t xml:space="preserve"> </w:t>
      </w:r>
    </w:p>
    <w:p w:rsidR="0016295D" w:rsidRDefault="00785DB1">
      <w:pPr>
        <w:spacing w:after="0" w:line="259" w:lineRule="auto"/>
        <w:ind w:left="0" w:firstLine="0"/>
      </w:pPr>
      <w:r>
        <w:rPr>
          <w:sz w:val="36"/>
        </w:rPr>
        <w:t xml:space="preserve"> </w:t>
      </w:r>
    </w:p>
    <w:p w:rsidR="0016295D" w:rsidRDefault="00785DB1">
      <w:pPr>
        <w:spacing w:after="0" w:line="259" w:lineRule="auto"/>
        <w:ind w:left="374" w:firstLine="0"/>
      </w:pPr>
      <w:r>
        <w:rPr>
          <w:sz w:val="36"/>
        </w:rPr>
        <w:t xml:space="preserve"> </w:t>
      </w:r>
    </w:p>
    <w:p w:rsidR="0016295D" w:rsidRDefault="00785DB1">
      <w:pPr>
        <w:spacing w:after="0" w:line="259" w:lineRule="auto"/>
        <w:ind w:left="359" w:right="1120" w:hanging="374"/>
      </w:pPr>
      <w:r>
        <w:rPr>
          <w:sz w:val="36"/>
        </w:rPr>
        <w:t xml:space="preserve"> </w:t>
      </w:r>
      <w:r>
        <w:rPr>
          <w:sz w:val="36"/>
        </w:rPr>
        <w:tab/>
        <w:t xml:space="preserve">  </w:t>
      </w:r>
      <w:r>
        <w:rPr>
          <w:sz w:val="36"/>
        </w:rPr>
        <w:tab/>
      </w:r>
      <w:r>
        <w:rPr>
          <w:b/>
          <w:sz w:val="72"/>
        </w:rPr>
        <w:t xml:space="preserve">Obstetric Anaesthesia: </w:t>
      </w:r>
    </w:p>
    <w:p w:rsidR="0016295D" w:rsidRDefault="00785DB1">
      <w:pPr>
        <w:spacing w:after="0" w:line="259" w:lineRule="auto"/>
        <w:ind w:left="0" w:firstLine="0"/>
      </w:pPr>
      <w:r>
        <w:rPr>
          <w:sz w:val="36"/>
        </w:rPr>
        <w:t xml:space="preserve"> </w:t>
      </w:r>
    </w:p>
    <w:p w:rsidR="0016295D" w:rsidRDefault="00785DB1">
      <w:pPr>
        <w:tabs>
          <w:tab w:val="center" w:pos="4509"/>
        </w:tabs>
        <w:spacing w:after="0" w:line="259" w:lineRule="auto"/>
        <w:ind w:left="-15" w:firstLine="0"/>
      </w:pPr>
      <w:r>
        <w:rPr>
          <w:sz w:val="36"/>
        </w:rPr>
        <w:t xml:space="preserve"> </w:t>
      </w:r>
      <w:r>
        <w:rPr>
          <w:sz w:val="36"/>
        </w:rPr>
        <w:tab/>
      </w:r>
      <w:r>
        <w:rPr>
          <w:b/>
          <w:sz w:val="72"/>
        </w:rPr>
        <w:t xml:space="preserve">Introduction for Basic </w:t>
      </w:r>
    </w:p>
    <w:p w:rsidR="0016295D" w:rsidRDefault="00785DB1">
      <w:pPr>
        <w:spacing w:after="0" w:line="259" w:lineRule="auto"/>
        <w:ind w:left="0" w:firstLine="0"/>
      </w:pPr>
      <w:r>
        <w:rPr>
          <w:sz w:val="36"/>
        </w:rPr>
        <w:t xml:space="preserve"> </w:t>
      </w:r>
    </w:p>
    <w:p w:rsidR="0016295D" w:rsidRDefault="00785DB1">
      <w:pPr>
        <w:tabs>
          <w:tab w:val="center" w:pos="4509"/>
        </w:tabs>
        <w:spacing w:after="0" w:line="259" w:lineRule="auto"/>
        <w:ind w:left="-15" w:firstLine="0"/>
      </w:pPr>
      <w:r>
        <w:rPr>
          <w:sz w:val="36"/>
        </w:rPr>
        <w:t xml:space="preserve"> </w:t>
      </w:r>
      <w:r>
        <w:rPr>
          <w:sz w:val="36"/>
        </w:rPr>
        <w:tab/>
      </w:r>
      <w:r>
        <w:rPr>
          <w:b/>
          <w:sz w:val="72"/>
        </w:rPr>
        <w:t xml:space="preserve">Competencies </w:t>
      </w:r>
    </w:p>
    <w:p w:rsidR="0016295D" w:rsidRDefault="00785DB1">
      <w:pPr>
        <w:spacing w:after="0" w:line="259" w:lineRule="auto"/>
        <w:ind w:left="374" w:firstLine="0"/>
      </w:pPr>
      <w:r>
        <w:rPr>
          <w:sz w:val="36"/>
        </w:rPr>
        <w:t xml:space="preserve"> </w:t>
      </w:r>
    </w:p>
    <w:p w:rsidR="0016295D" w:rsidRDefault="00785DB1">
      <w:pPr>
        <w:spacing w:after="0" w:line="259" w:lineRule="auto"/>
        <w:ind w:left="0" w:firstLine="0"/>
      </w:pPr>
      <w:r>
        <w:rPr>
          <w:sz w:val="36"/>
        </w:rPr>
        <w:t xml:space="preserve"> </w:t>
      </w:r>
      <w:r>
        <w:rPr>
          <w:sz w:val="36"/>
        </w:rPr>
        <w:tab/>
        <w:t xml:space="preserve"> </w:t>
      </w:r>
    </w:p>
    <w:p w:rsidR="0016295D" w:rsidRDefault="00785DB1">
      <w:pPr>
        <w:spacing w:after="0" w:line="259" w:lineRule="auto"/>
        <w:ind w:left="79" w:firstLine="0"/>
        <w:jc w:val="center"/>
      </w:pPr>
      <w:r>
        <w:rPr>
          <w:sz w:val="36"/>
        </w:rPr>
        <w:t xml:space="preserve"> </w:t>
      </w:r>
    </w:p>
    <w:p w:rsidR="0016295D" w:rsidRDefault="00785DB1">
      <w:pPr>
        <w:spacing w:after="0" w:line="259" w:lineRule="auto"/>
        <w:ind w:left="0" w:firstLine="0"/>
      </w:pPr>
      <w:r>
        <w:rPr>
          <w:sz w:val="36"/>
        </w:rPr>
        <w:t xml:space="preserve"> </w:t>
      </w:r>
    </w:p>
    <w:p w:rsidR="0016295D" w:rsidRDefault="00785DB1">
      <w:pPr>
        <w:spacing w:after="0" w:line="259" w:lineRule="auto"/>
        <w:ind w:left="0" w:firstLine="0"/>
      </w:pPr>
      <w:r>
        <w:rPr>
          <w:sz w:val="36"/>
        </w:rPr>
        <w:t xml:space="preserve"> </w:t>
      </w:r>
    </w:p>
    <w:p w:rsidR="0016295D" w:rsidRDefault="00785DB1">
      <w:pPr>
        <w:spacing w:after="0" w:line="259" w:lineRule="auto"/>
        <w:ind w:left="0" w:firstLine="0"/>
      </w:pPr>
      <w:r>
        <w:rPr>
          <w:sz w:val="36"/>
        </w:rPr>
        <w:t xml:space="preserve"> </w:t>
      </w:r>
    </w:p>
    <w:p w:rsidR="0016295D" w:rsidRDefault="00785DB1">
      <w:pPr>
        <w:tabs>
          <w:tab w:val="center" w:pos="4511"/>
          <w:tab w:val="center" w:pos="5111"/>
        </w:tabs>
        <w:spacing w:after="320" w:line="259" w:lineRule="auto"/>
        <w:ind w:left="-15" w:firstLine="0"/>
      </w:pPr>
      <w:r>
        <w:rPr>
          <w:sz w:val="36"/>
        </w:rPr>
        <w:t xml:space="preserve"> </w:t>
      </w:r>
      <w:r>
        <w:rPr>
          <w:sz w:val="36"/>
        </w:rPr>
        <w:tab/>
      </w:r>
      <w:r>
        <w:rPr>
          <w:i/>
          <w:sz w:val="24"/>
        </w:rPr>
        <w:t>Compiled by</w:t>
      </w:r>
      <w:r>
        <w:rPr>
          <w:sz w:val="24"/>
        </w:rPr>
        <w:t xml:space="preserve"> </w:t>
      </w:r>
      <w:r>
        <w:rPr>
          <w:sz w:val="24"/>
        </w:rPr>
        <w:tab/>
      </w:r>
      <w:r>
        <w:rPr>
          <w:i/>
          <w:sz w:val="24"/>
        </w:rPr>
        <w:t xml:space="preserve"> </w:t>
      </w:r>
    </w:p>
    <w:p w:rsidR="0016295D" w:rsidRDefault="00785DB1">
      <w:pPr>
        <w:tabs>
          <w:tab w:val="center" w:pos="4510"/>
        </w:tabs>
        <w:spacing w:after="168" w:line="259" w:lineRule="auto"/>
        <w:ind w:left="-15" w:firstLine="0"/>
      </w:pPr>
      <w:r>
        <w:rPr>
          <w:sz w:val="36"/>
        </w:rPr>
        <w:t xml:space="preserve"> </w:t>
      </w:r>
      <w:r>
        <w:rPr>
          <w:sz w:val="36"/>
        </w:rPr>
        <w:tab/>
      </w:r>
      <w:r>
        <w:rPr>
          <w:b/>
          <w:sz w:val="24"/>
        </w:rPr>
        <w:t xml:space="preserve">Dr James Rees </w:t>
      </w:r>
    </w:p>
    <w:p w:rsidR="0016295D" w:rsidRDefault="00785DB1">
      <w:pPr>
        <w:spacing w:after="137" w:line="259" w:lineRule="auto"/>
        <w:ind w:left="0" w:firstLine="0"/>
      </w:pPr>
      <w:r>
        <w:rPr>
          <w:sz w:val="36"/>
        </w:rPr>
        <w:t xml:space="preserve"> </w:t>
      </w:r>
      <w:r>
        <w:rPr>
          <w:sz w:val="36"/>
        </w:rPr>
        <w:tab/>
      </w:r>
      <w:r>
        <w:rPr>
          <w:sz w:val="24"/>
        </w:rPr>
        <w:t xml:space="preserve"> </w:t>
      </w:r>
      <w:r>
        <w:rPr>
          <w:sz w:val="37"/>
          <w:vertAlign w:val="subscript"/>
        </w:rPr>
        <w:t xml:space="preserve"> </w:t>
      </w:r>
    </w:p>
    <w:p w:rsidR="0016295D" w:rsidRDefault="00785DB1">
      <w:pPr>
        <w:tabs>
          <w:tab w:val="center" w:pos="4511"/>
        </w:tabs>
        <w:spacing w:after="320" w:line="259" w:lineRule="auto"/>
        <w:ind w:left="-15" w:firstLine="0"/>
      </w:pPr>
      <w:r>
        <w:rPr>
          <w:sz w:val="36"/>
        </w:rPr>
        <w:t xml:space="preserve"> </w:t>
      </w:r>
      <w:r>
        <w:rPr>
          <w:sz w:val="36"/>
        </w:rPr>
        <w:tab/>
      </w:r>
      <w:r>
        <w:rPr>
          <w:i/>
          <w:sz w:val="24"/>
        </w:rPr>
        <w:t xml:space="preserve">Edited by </w:t>
      </w:r>
    </w:p>
    <w:p w:rsidR="0016295D" w:rsidRDefault="00785DB1">
      <w:pPr>
        <w:tabs>
          <w:tab w:val="center" w:pos="4511"/>
          <w:tab w:val="center" w:pos="5473"/>
        </w:tabs>
        <w:spacing w:after="4" w:line="259" w:lineRule="auto"/>
        <w:ind w:left="-15" w:firstLine="0"/>
      </w:pPr>
      <w:r>
        <w:rPr>
          <w:sz w:val="36"/>
        </w:rPr>
        <w:t xml:space="preserve"> </w:t>
      </w:r>
      <w:r>
        <w:rPr>
          <w:sz w:val="36"/>
        </w:rPr>
        <w:tab/>
      </w:r>
      <w:r>
        <w:rPr>
          <w:b/>
          <w:sz w:val="24"/>
        </w:rPr>
        <w:t>Dr Naomi Pritchard</w:t>
      </w:r>
      <w:r>
        <w:rPr>
          <w:sz w:val="24"/>
        </w:rPr>
        <w:t xml:space="preserve"> </w:t>
      </w:r>
      <w:r>
        <w:rPr>
          <w:sz w:val="24"/>
        </w:rPr>
        <w:tab/>
      </w:r>
      <w:r>
        <w:rPr>
          <w:b/>
          <w:sz w:val="24"/>
        </w:rPr>
        <w:t xml:space="preserve"> </w:t>
      </w:r>
    </w:p>
    <w:p w:rsidR="0016295D" w:rsidRDefault="00785DB1">
      <w:pPr>
        <w:spacing w:after="0" w:line="259" w:lineRule="auto"/>
        <w:ind w:left="1262" w:firstLine="0"/>
      </w:pPr>
      <w:r>
        <w:rPr>
          <w:sz w:val="36"/>
        </w:rPr>
        <w:t xml:space="preserve"> </w:t>
      </w:r>
    </w:p>
    <w:p w:rsidR="0016295D" w:rsidRPr="0088010D" w:rsidRDefault="0068005A" w:rsidP="0088010D">
      <w:pPr>
        <w:spacing w:after="0" w:line="259" w:lineRule="auto"/>
        <w:ind w:left="0" w:firstLine="0"/>
        <w:jc w:val="center"/>
      </w:pPr>
      <w:r>
        <w:t>July</w:t>
      </w:r>
      <w:r w:rsidR="0088010D" w:rsidRPr="0088010D">
        <w:t xml:space="preserve"> 2016</w:t>
      </w:r>
    </w:p>
    <w:p w:rsidR="0016295D" w:rsidRDefault="00785DB1">
      <w:pPr>
        <w:spacing w:after="0" w:line="259" w:lineRule="auto"/>
        <w:ind w:left="0" w:firstLine="0"/>
      </w:pPr>
      <w:r>
        <w:rPr>
          <w:sz w:val="36"/>
        </w:rPr>
        <w:t xml:space="preserve"> </w:t>
      </w:r>
    </w:p>
    <w:p w:rsidR="0016295D" w:rsidRDefault="00785DB1">
      <w:pPr>
        <w:spacing w:after="0" w:line="259" w:lineRule="auto"/>
        <w:ind w:left="-987" w:right="-1011" w:firstLine="0"/>
      </w:pPr>
      <w:r>
        <w:rPr>
          <w:noProof/>
        </w:rPr>
        <mc:AlternateContent>
          <mc:Choice Requires="wpg">
            <w:drawing>
              <wp:inline distT="0" distB="0" distL="0" distR="0">
                <wp:extent cx="7000875" cy="619125"/>
                <wp:effectExtent l="0" t="0" r="0" b="0"/>
                <wp:docPr id="24314" name="Group 24314"/>
                <wp:cNvGraphicFramePr/>
                <a:graphic xmlns:a="http://schemas.openxmlformats.org/drawingml/2006/main">
                  <a:graphicData uri="http://schemas.microsoft.com/office/word/2010/wordprocessingGroup">
                    <wpg:wgp>
                      <wpg:cNvGrpSpPr/>
                      <wpg:grpSpPr>
                        <a:xfrm>
                          <a:off x="0" y="0"/>
                          <a:ext cx="7000875" cy="619125"/>
                          <a:chOff x="0" y="0"/>
                          <a:chExt cx="7000875" cy="619125"/>
                        </a:xfrm>
                      </wpg:grpSpPr>
                      <wps:wsp>
                        <wps:cNvPr id="34267" name="Shape 34267"/>
                        <wps:cNvSpPr/>
                        <wps:spPr>
                          <a:xfrm>
                            <a:off x="0" y="0"/>
                            <a:ext cx="7000875" cy="619125"/>
                          </a:xfrm>
                          <a:custGeom>
                            <a:avLst/>
                            <a:gdLst/>
                            <a:ahLst/>
                            <a:cxnLst/>
                            <a:rect l="0" t="0" r="0" b="0"/>
                            <a:pathLst>
                              <a:path w="7000875" h="619125">
                                <a:moveTo>
                                  <a:pt x="0" y="0"/>
                                </a:moveTo>
                                <a:lnTo>
                                  <a:pt x="7000875" y="0"/>
                                </a:lnTo>
                                <a:lnTo>
                                  <a:pt x="7000875" y="619125"/>
                                </a:lnTo>
                                <a:lnTo>
                                  <a:pt x="0" y="619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0" y="0"/>
                            <a:ext cx="7000875" cy="619125"/>
                          </a:xfrm>
                          <a:custGeom>
                            <a:avLst/>
                            <a:gdLst/>
                            <a:ahLst/>
                            <a:cxnLst/>
                            <a:rect l="0" t="0" r="0" b="0"/>
                            <a:pathLst>
                              <a:path w="7000875" h="619125">
                                <a:moveTo>
                                  <a:pt x="0" y="619125"/>
                                </a:moveTo>
                                <a:lnTo>
                                  <a:pt x="7000875" y="619125"/>
                                </a:lnTo>
                                <a:lnTo>
                                  <a:pt x="70008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9" name="Picture 59"/>
                          <pic:cNvPicPr/>
                        </pic:nvPicPr>
                        <pic:blipFill>
                          <a:blip r:embed="rId14"/>
                          <a:stretch>
                            <a:fillRect/>
                          </a:stretch>
                        </pic:blipFill>
                        <pic:spPr>
                          <a:xfrm>
                            <a:off x="6457951" y="56514"/>
                            <a:ext cx="457200" cy="475615"/>
                          </a:xfrm>
                          <a:prstGeom prst="rect">
                            <a:avLst/>
                          </a:prstGeom>
                        </pic:spPr>
                      </pic:pic>
                    </wpg:wgp>
                  </a:graphicData>
                </a:graphic>
              </wp:inline>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24314" style="width:551.25pt;height:48.75pt;mso-position-horizontal-relative:char;mso-position-vertical-relative:line" coordsize="70008,6191">
                <v:shape id="Shape 34268" style="position:absolute;width:70008;height:6191;left:0;top:0;" coordsize="7000875,619125" path="m0,0l7000875,0l7000875,619125l0,619125l0,0">
                  <v:stroke weight="0pt" endcap="flat" joinstyle="miter" miterlimit="10" on="false" color="#000000" opacity="0"/>
                  <v:fill on="true" color="#000000"/>
                </v:shape>
                <v:shape id="Shape 23" style="position:absolute;width:70008;height:6191;left:0;top:0;" coordsize="7000875,619125" path="m0,619125l7000875,619125l7000875,0l0,0x">
                  <v:stroke weight="0.75pt" endcap="round" joinstyle="miter" miterlimit="10" on="true" color="#000000"/>
                  <v:fill on="false" color="#000000" opacity="0"/>
                </v:shape>
                <v:shape id="Picture 59" style="position:absolute;width:4572;height:4756;left:64579;top:565;" filled="f">
                  <v:imagedata r:id="rId15"/>
                </v:shape>
              </v:group>
            </w:pict>
          </mc:Fallback>
        </mc:AlternateContent>
      </w:r>
    </w:p>
    <w:p w:rsidR="005F13A1" w:rsidRDefault="005F13A1">
      <w:pPr>
        <w:pStyle w:val="Heading1"/>
        <w:ind w:left="11" w:right="2"/>
      </w:pPr>
    </w:p>
    <w:p w:rsidR="005F13A1" w:rsidRDefault="005F13A1">
      <w:pPr>
        <w:pStyle w:val="Heading1"/>
        <w:ind w:left="11" w:right="2"/>
      </w:pPr>
    </w:p>
    <w:p w:rsidR="0016295D" w:rsidRDefault="00785DB1">
      <w:pPr>
        <w:pStyle w:val="Heading1"/>
        <w:ind w:left="11" w:right="2"/>
      </w:pPr>
      <w:r>
        <w:t xml:space="preserve">Introduction </w:t>
      </w:r>
    </w:p>
    <w:p w:rsidR="0016295D" w:rsidRDefault="00785DB1">
      <w:r>
        <w:t xml:space="preserve">Welcome to your first block of obstetric anaesthetics, Basic Competencies. For more details </w:t>
      </w:r>
      <w:proofErr w:type="gramStart"/>
      <w:r>
        <w:t>about  the</w:t>
      </w:r>
      <w:proofErr w:type="gramEnd"/>
      <w:r>
        <w:t xml:space="preserve"> anatomy of the obstetric department, departmental staff, contact numbers, door codes and clinical guidelines, please see the accompanying induction documentation and obstetric anaesthetic departmental guidelines.  </w:t>
      </w:r>
    </w:p>
    <w:p w:rsidR="0016295D" w:rsidRDefault="00785DB1">
      <w:pPr>
        <w:spacing w:after="0" w:line="259" w:lineRule="auto"/>
        <w:ind w:left="0" w:firstLine="0"/>
      </w:pPr>
      <w:r>
        <w:t xml:space="preserve"> </w:t>
      </w:r>
    </w:p>
    <w:p w:rsidR="0016295D" w:rsidRDefault="00785DB1">
      <w:r>
        <w:t xml:space="preserve">This guide for those completing the Basic Competencies is designed to help orientate you into the clinical practice, jargon and expectations of labour ward. If you have any other questions not answered here, please contact any of the obstetric anaesthetic consultants, or the current obstetric anaesthetic fellow.  </w:t>
      </w:r>
    </w:p>
    <w:p w:rsidR="0016295D" w:rsidRDefault="00785DB1">
      <w:pPr>
        <w:spacing w:after="92" w:line="259" w:lineRule="auto"/>
        <w:ind w:left="0" w:firstLine="0"/>
      </w:pPr>
      <w:r>
        <w:rPr>
          <w:sz w:val="24"/>
        </w:rPr>
        <w:t xml:space="preserve"> </w:t>
      </w:r>
    </w:p>
    <w:p w:rsidR="0016295D" w:rsidRDefault="00785DB1">
      <w:pPr>
        <w:pStyle w:val="Heading1"/>
        <w:ind w:left="11"/>
      </w:pPr>
      <w:r>
        <w:t xml:space="preserve">The Module </w:t>
      </w:r>
    </w:p>
    <w:p w:rsidR="0016295D" w:rsidRDefault="00785DB1">
      <w:r>
        <w:t xml:space="preserve">During your anaesthetic training it is a requirement that the following are satisfied in order to be 'signed off' for your Basic Obstetric Module: </w:t>
      </w:r>
    </w:p>
    <w:p w:rsidR="0016295D" w:rsidRDefault="00785DB1">
      <w:pPr>
        <w:spacing w:after="24" w:line="259" w:lineRule="auto"/>
        <w:ind w:left="0" w:firstLine="0"/>
      </w:pPr>
      <w:r>
        <w:t xml:space="preserve"> </w:t>
      </w:r>
    </w:p>
    <w:p w:rsidR="0016295D" w:rsidRDefault="00785DB1">
      <w:pPr>
        <w:numPr>
          <w:ilvl w:val="0"/>
          <w:numId w:val="1"/>
        </w:numPr>
        <w:ind w:hanging="360"/>
      </w:pPr>
      <w:r>
        <w:t xml:space="preserve">20 sessions (session = 4 hour block / half day) minimum in labour ward or obstetric theatres supervised by a consultant </w:t>
      </w:r>
    </w:p>
    <w:p w:rsidR="0016295D" w:rsidRDefault="00785DB1">
      <w:pPr>
        <w:spacing w:after="24" w:line="259" w:lineRule="auto"/>
        <w:ind w:left="1140" w:firstLine="0"/>
      </w:pPr>
      <w:r>
        <w:t xml:space="preserve"> </w:t>
      </w:r>
    </w:p>
    <w:p w:rsidR="0016295D" w:rsidRDefault="00785DB1">
      <w:pPr>
        <w:numPr>
          <w:ilvl w:val="0"/>
          <w:numId w:val="1"/>
        </w:numPr>
        <w:ind w:hanging="360"/>
      </w:pPr>
      <w:r>
        <w:t xml:space="preserve">Complete the Initial Assessment of Competence in Obstetric Anaesthesia (IACOA) which involves completion of Workplace Based Assessments (WBAs) - find at: </w:t>
      </w:r>
    </w:p>
    <w:p w:rsidR="0016295D" w:rsidRDefault="00785DB1">
      <w:pPr>
        <w:ind w:left="370"/>
      </w:pPr>
      <w:r>
        <w:t xml:space="preserve">http://www.rcoa.ac.uk/CCT/AnnexB </w:t>
      </w:r>
    </w:p>
    <w:p w:rsidR="0016295D" w:rsidRDefault="00785DB1">
      <w:pPr>
        <w:spacing w:after="24" w:line="259" w:lineRule="auto"/>
        <w:ind w:left="1140" w:firstLine="0"/>
      </w:pPr>
      <w:r>
        <w:t xml:space="preserve"> </w:t>
      </w:r>
    </w:p>
    <w:p w:rsidR="0016295D" w:rsidRDefault="00785DB1">
      <w:pPr>
        <w:numPr>
          <w:ilvl w:val="0"/>
          <w:numId w:val="1"/>
        </w:numPr>
        <w:ind w:hanging="360"/>
      </w:pPr>
      <w:r>
        <w:t xml:space="preserve">Complete the minimum required WBAs to be signed off for the 'unit of training'  </w:t>
      </w:r>
    </w:p>
    <w:p w:rsidR="0016295D" w:rsidRDefault="00785DB1">
      <w:pPr>
        <w:ind w:left="370" w:right="1361"/>
      </w:pPr>
      <w:r>
        <w:t xml:space="preserve">=1 x DOP, 1 x A-CEX, 1 x </w:t>
      </w:r>
      <w:proofErr w:type="gramStart"/>
      <w:r>
        <w:t>CBD  -</w:t>
      </w:r>
      <w:proofErr w:type="gramEnd"/>
      <w:r>
        <w:t xml:space="preserve"> find at: http://www.rcoa.ac.uk/CCT/AnnexB  </w:t>
      </w:r>
      <w:r>
        <w:rPr>
          <w:i/>
        </w:rPr>
        <w:t xml:space="preserve">These must be different WBAs to the IACOA </w:t>
      </w:r>
    </w:p>
    <w:p w:rsidR="0016295D" w:rsidRDefault="00785DB1">
      <w:pPr>
        <w:spacing w:after="24" w:line="259" w:lineRule="auto"/>
        <w:ind w:left="1140" w:firstLine="0"/>
      </w:pPr>
      <w:r>
        <w:t xml:space="preserve"> </w:t>
      </w:r>
    </w:p>
    <w:p w:rsidR="0016295D" w:rsidRDefault="00785DB1">
      <w:pPr>
        <w:numPr>
          <w:ilvl w:val="0"/>
          <w:numId w:val="1"/>
        </w:numPr>
        <w:ind w:hanging="360"/>
      </w:pPr>
      <w:r>
        <w:t xml:space="preserve">Complete the Obstetric Anaesthetic Training in the Simulator (OATS) course (dates will be given to you via the anaesthetic school) </w:t>
      </w:r>
    </w:p>
    <w:p w:rsidR="0016295D" w:rsidRDefault="00785DB1">
      <w:pPr>
        <w:spacing w:after="62" w:line="259" w:lineRule="auto"/>
        <w:ind w:left="1140" w:firstLine="0"/>
      </w:pPr>
      <w:r>
        <w:t xml:space="preserve"> </w:t>
      </w:r>
    </w:p>
    <w:p w:rsidR="0016295D" w:rsidRDefault="00785DB1">
      <w:pPr>
        <w:numPr>
          <w:ilvl w:val="0"/>
          <w:numId w:val="1"/>
        </w:numPr>
        <w:ind w:hanging="360"/>
      </w:pPr>
      <w:r>
        <w:t>Have an appropriate case mix in your log-book</w:t>
      </w:r>
      <w:r>
        <w:rPr>
          <w:sz w:val="24"/>
        </w:rPr>
        <w:t xml:space="preserve"> </w:t>
      </w:r>
    </w:p>
    <w:p w:rsidR="0016295D" w:rsidRDefault="00785DB1">
      <w:pPr>
        <w:spacing w:after="94" w:line="259" w:lineRule="auto"/>
        <w:ind w:left="0" w:firstLine="0"/>
      </w:pPr>
      <w:r>
        <w:rPr>
          <w:sz w:val="24"/>
        </w:rPr>
        <w:t xml:space="preserve"> </w:t>
      </w:r>
    </w:p>
    <w:p w:rsidR="0016295D" w:rsidRDefault="00785DB1">
      <w:pPr>
        <w:pStyle w:val="Heading1"/>
        <w:ind w:left="11" w:right="0"/>
      </w:pPr>
      <w:r>
        <w:t xml:space="preserve">Where you will be based </w:t>
      </w:r>
    </w:p>
    <w:p w:rsidR="0088010D" w:rsidRDefault="00785DB1">
      <w:pPr>
        <w:tabs>
          <w:tab w:val="center" w:pos="6095"/>
        </w:tabs>
        <w:ind w:left="0" w:firstLine="0"/>
      </w:pPr>
      <w:r>
        <w:rPr>
          <w:b/>
        </w:rPr>
        <w:t>Obstetric theatres</w:t>
      </w:r>
      <w:r>
        <w:t xml:space="preserve"> (theatres 5 and 6) on 6th floor for:  </w:t>
      </w:r>
    </w:p>
    <w:p w:rsidR="0016295D" w:rsidRDefault="0088010D" w:rsidP="0088010D">
      <w:pPr>
        <w:tabs>
          <w:tab w:val="center" w:pos="6095"/>
        </w:tabs>
        <w:ind w:left="1080" w:firstLine="0"/>
      </w:pPr>
      <w:r>
        <w:t xml:space="preserve">-      </w:t>
      </w:r>
      <w:r w:rsidR="00785DB1">
        <w:t xml:space="preserve">All Caesarean sections </w:t>
      </w:r>
    </w:p>
    <w:p w:rsidR="0088010D" w:rsidRDefault="00785DB1">
      <w:pPr>
        <w:numPr>
          <w:ilvl w:val="0"/>
          <w:numId w:val="2"/>
        </w:numPr>
        <w:spacing w:after="2" w:line="250" w:lineRule="auto"/>
        <w:ind w:firstLine="0"/>
      </w:pPr>
      <w:r>
        <w:t xml:space="preserve">Instrumental deliveries  </w:t>
      </w:r>
    </w:p>
    <w:p w:rsidR="0016295D" w:rsidRDefault="00785DB1" w:rsidP="0088010D">
      <w:pPr>
        <w:pStyle w:val="ListParagraph"/>
        <w:numPr>
          <w:ilvl w:val="0"/>
          <w:numId w:val="2"/>
        </w:numPr>
        <w:spacing w:after="2" w:line="250" w:lineRule="auto"/>
      </w:pPr>
      <w:r>
        <w:t xml:space="preserve">3rd degree tear repairs </w:t>
      </w:r>
    </w:p>
    <w:p w:rsidR="0016295D" w:rsidRDefault="00785DB1">
      <w:pPr>
        <w:numPr>
          <w:ilvl w:val="0"/>
          <w:numId w:val="2"/>
        </w:numPr>
        <w:ind w:firstLine="0"/>
      </w:pPr>
      <w:r>
        <w:t xml:space="preserve">Manual removal of retained placenta </w:t>
      </w:r>
    </w:p>
    <w:p w:rsidR="0016295D" w:rsidRDefault="00785DB1">
      <w:pPr>
        <w:numPr>
          <w:ilvl w:val="0"/>
          <w:numId w:val="2"/>
        </w:numPr>
        <w:ind w:firstLine="0"/>
      </w:pPr>
      <w:r>
        <w:t xml:space="preserve">Cervical sutures </w:t>
      </w:r>
    </w:p>
    <w:p w:rsidR="0016295D" w:rsidRDefault="00785DB1">
      <w:pPr>
        <w:numPr>
          <w:ilvl w:val="0"/>
          <w:numId w:val="2"/>
        </w:numPr>
        <w:ind w:firstLine="0"/>
      </w:pPr>
      <w:r>
        <w:t xml:space="preserve">Epidural Blood patches </w:t>
      </w:r>
    </w:p>
    <w:p w:rsidR="0016295D" w:rsidRDefault="00785DB1">
      <w:pPr>
        <w:spacing w:after="0" w:line="259" w:lineRule="auto"/>
        <w:ind w:left="1104" w:firstLine="0"/>
        <w:jc w:val="center"/>
      </w:pPr>
      <w:r>
        <w:t xml:space="preserve"> </w:t>
      </w:r>
    </w:p>
    <w:p w:rsidR="0016295D" w:rsidRDefault="00785DB1">
      <w:r>
        <w:rPr>
          <w:b/>
        </w:rPr>
        <w:t>Recovery / Obstetric HDU</w:t>
      </w:r>
      <w:r>
        <w:t xml:space="preserve"> = 6D on the bridge between labour ward and theatres </w:t>
      </w:r>
    </w:p>
    <w:p w:rsidR="0016295D" w:rsidRDefault="00785DB1">
      <w:pPr>
        <w:spacing w:after="0" w:line="259" w:lineRule="auto"/>
        <w:ind w:left="0" w:firstLine="0"/>
      </w:pPr>
      <w:r>
        <w:t xml:space="preserve"> </w:t>
      </w:r>
    </w:p>
    <w:p w:rsidR="0016295D" w:rsidRDefault="00785DB1">
      <w:pPr>
        <w:ind w:left="1440" w:hanging="1440"/>
      </w:pPr>
      <w:r>
        <w:rPr>
          <w:b/>
        </w:rPr>
        <w:lastRenderedPageBreak/>
        <w:t>Labour ward</w:t>
      </w:r>
      <w:r>
        <w:t xml:space="preserve">  </w:t>
      </w:r>
      <w:r>
        <w:tab/>
        <w:t xml:space="preserve">= Ward 6F on 6th floor: Anaesthetists provide Epidurals/Combined Spinal Epidurals for labouring women and we are part of the multidisciplinary team for high risk women on the ward </w:t>
      </w:r>
    </w:p>
    <w:p w:rsidR="0016295D" w:rsidRDefault="00785DB1">
      <w:pPr>
        <w:spacing w:after="0" w:line="259" w:lineRule="auto"/>
        <w:ind w:left="1080" w:firstLine="0"/>
      </w:pPr>
      <w:r>
        <w:t xml:space="preserve"> </w:t>
      </w:r>
    </w:p>
    <w:p w:rsidR="0016295D" w:rsidRDefault="00785DB1">
      <w:r>
        <w:rPr>
          <w:b/>
        </w:rPr>
        <w:t xml:space="preserve">Post-natal </w:t>
      </w:r>
      <w:proofErr w:type="gramStart"/>
      <w:r>
        <w:rPr>
          <w:b/>
        </w:rPr>
        <w:t>ward</w:t>
      </w:r>
      <w:r>
        <w:t xml:space="preserve">  =</w:t>
      </w:r>
      <w:proofErr w:type="gramEnd"/>
      <w:r>
        <w:t xml:space="preserve"> Ward 8F - 8th floor: Patients for anaesthetic follow up are normally here </w:t>
      </w:r>
    </w:p>
    <w:p w:rsidR="0016295D" w:rsidRDefault="00785DB1">
      <w:pPr>
        <w:spacing w:after="0" w:line="259" w:lineRule="auto"/>
        <w:ind w:left="1080" w:firstLine="0"/>
      </w:pPr>
      <w:r>
        <w:t xml:space="preserve"> </w:t>
      </w:r>
    </w:p>
    <w:p w:rsidR="0016295D" w:rsidRDefault="00785DB1">
      <w:r>
        <w:rPr>
          <w:b/>
        </w:rPr>
        <w:t xml:space="preserve">Obstetric Anaesthetic </w:t>
      </w:r>
      <w:proofErr w:type="gramStart"/>
      <w:r>
        <w:rPr>
          <w:b/>
        </w:rPr>
        <w:t>Office</w:t>
      </w:r>
      <w:r>
        <w:t xml:space="preserve">  =</w:t>
      </w:r>
      <w:proofErr w:type="gramEnd"/>
      <w:r>
        <w:t xml:space="preserve">  on the junction between Labour ward and the bridge </w:t>
      </w:r>
    </w:p>
    <w:p w:rsidR="0016295D" w:rsidRDefault="00785DB1">
      <w:pPr>
        <w:tabs>
          <w:tab w:val="center" w:pos="1080"/>
          <w:tab w:val="center" w:pos="1440"/>
          <w:tab w:val="center" w:pos="2160"/>
          <w:tab w:val="center" w:pos="5683"/>
        </w:tabs>
        <w:ind w:left="0" w:firstLine="0"/>
      </w:pPr>
      <w:r>
        <w:tab/>
        <w:t xml:space="preserve"> </w:t>
      </w:r>
      <w:r>
        <w:tab/>
        <w:t xml:space="preserve"> </w:t>
      </w:r>
      <w:r>
        <w:tab/>
        <w:t xml:space="preserve"> </w:t>
      </w:r>
      <w:r>
        <w:tab/>
      </w:r>
      <w:proofErr w:type="gramStart"/>
      <w:r>
        <w:t>housing</w:t>
      </w:r>
      <w:proofErr w:type="gramEnd"/>
      <w:r>
        <w:t xml:space="preserve"> the computer for obstetric anaesthetic database input </w:t>
      </w:r>
    </w:p>
    <w:p w:rsidR="0016295D" w:rsidRDefault="00785DB1">
      <w:pPr>
        <w:spacing w:after="115" w:line="259" w:lineRule="auto"/>
        <w:ind w:left="48" w:firstLine="0"/>
        <w:jc w:val="center"/>
      </w:pPr>
      <w:r>
        <w:t xml:space="preserve"> </w:t>
      </w:r>
    </w:p>
    <w:p w:rsidR="0016295D" w:rsidRDefault="00785DB1">
      <w:pPr>
        <w:pStyle w:val="Heading1"/>
        <w:ind w:left="11"/>
      </w:pPr>
      <w:r>
        <w:t xml:space="preserve">Your Timetable </w:t>
      </w:r>
    </w:p>
    <w:p w:rsidR="0016295D" w:rsidRDefault="00785DB1">
      <w:pPr>
        <w:spacing w:after="0" w:line="259" w:lineRule="auto"/>
        <w:ind w:left="1080" w:firstLine="0"/>
      </w:pPr>
      <w:r>
        <w:rPr>
          <w:sz w:val="24"/>
        </w:rPr>
        <w:t xml:space="preserve"> </w:t>
      </w:r>
    </w:p>
    <w:p w:rsidR="0016295D" w:rsidRDefault="00785DB1">
      <w:r>
        <w:rPr>
          <w:noProof/>
        </w:rPr>
        <w:drawing>
          <wp:anchor distT="0" distB="0" distL="114300" distR="114300" simplePos="0" relativeHeight="251658240" behindDoc="0" locked="0" layoutInCell="1" allowOverlap="0">
            <wp:simplePos x="0" y="0"/>
            <wp:positionH relativeFrom="column">
              <wp:posOffset>-4368</wp:posOffset>
            </wp:positionH>
            <wp:positionV relativeFrom="paragraph">
              <wp:posOffset>-27685</wp:posOffset>
            </wp:positionV>
            <wp:extent cx="3169920" cy="2234184"/>
            <wp:effectExtent l="0" t="0" r="0" b="0"/>
            <wp:wrapSquare wrapText="bothSides"/>
            <wp:docPr id="32464" name="Picture 32464"/>
            <wp:cNvGraphicFramePr/>
            <a:graphic xmlns:a="http://schemas.openxmlformats.org/drawingml/2006/main">
              <a:graphicData uri="http://schemas.openxmlformats.org/drawingml/2006/picture">
                <pic:pic xmlns:pic="http://schemas.openxmlformats.org/drawingml/2006/picture">
                  <pic:nvPicPr>
                    <pic:cNvPr id="32464" name="Picture 32464"/>
                    <pic:cNvPicPr/>
                  </pic:nvPicPr>
                  <pic:blipFill>
                    <a:blip r:embed="rId16"/>
                    <a:stretch>
                      <a:fillRect/>
                    </a:stretch>
                  </pic:blipFill>
                  <pic:spPr>
                    <a:xfrm>
                      <a:off x="0" y="0"/>
                      <a:ext cx="3169920" cy="2234184"/>
                    </a:xfrm>
                    <a:prstGeom prst="rect">
                      <a:avLst/>
                    </a:prstGeom>
                  </pic:spPr>
                </pic:pic>
              </a:graphicData>
            </a:graphic>
          </wp:anchor>
        </w:drawing>
      </w:r>
      <w:r>
        <w:t xml:space="preserve">Each coloured block will be covered by a dedicated consultant obstetric anaesthetist who will supervise the trainee in that area. Elective lists are </w:t>
      </w:r>
      <w:r>
        <w:rPr>
          <w:i/>
        </w:rPr>
        <w:t>supposed</w:t>
      </w:r>
      <w:r>
        <w:t xml:space="preserve"> to happen Tues/Wed/Thurs mornings, but there are often extras on Monday and Friday.  </w:t>
      </w:r>
    </w:p>
    <w:p w:rsidR="0016295D" w:rsidRDefault="00785DB1">
      <w:pPr>
        <w:spacing w:after="0" w:line="259" w:lineRule="auto"/>
        <w:ind w:left="1345" w:firstLine="0"/>
        <w:jc w:val="center"/>
      </w:pPr>
      <w:r>
        <w:t xml:space="preserve"> </w:t>
      </w:r>
    </w:p>
    <w:p w:rsidR="0016295D" w:rsidRDefault="00785DB1">
      <w:r>
        <w:t xml:space="preserve">Standard weekdays begin at 07.30 and finish at 17.30. There will be an anaesthetic handover between 0730 and 0800, when the multidisciplinary handover will take place in the seminar room on Labour Ward.  </w:t>
      </w:r>
    </w:p>
    <w:p w:rsidR="0016295D" w:rsidRDefault="00785DB1">
      <w:pPr>
        <w:spacing w:after="0" w:line="259" w:lineRule="auto"/>
        <w:ind w:left="0" w:firstLine="0"/>
      </w:pPr>
      <w:r>
        <w:t xml:space="preserve"> </w:t>
      </w:r>
    </w:p>
    <w:p w:rsidR="0016295D" w:rsidRDefault="00785DB1">
      <w:r>
        <w:t>The 1326 obstetric anaesthetic registrar bleep holder will carry the bleep outside these hours and all day on weekends. You may be asked to carry the 1326 bleep in-hours, however you will not be expected to carry out duties unsupervised as the consultants or clinical fellow are always around and will be carrying a</w:t>
      </w:r>
      <w:r w:rsidR="0088010D">
        <w:t xml:space="preserve"> DECT</w:t>
      </w:r>
      <w:r>
        <w:t xml:space="preserve"> phone.  </w:t>
      </w:r>
    </w:p>
    <w:p w:rsidR="0016295D" w:rsidRDefault="00785DB1">
      <w:pPr>
        <w:spacing w:after="0" w:line="259" w:lineRule="auto"/>
        <w:ind w:left="0" w:firstLine="0"/>
      </w:pPr>
      <w:r>
        <w:t xml:space="preserve"> </w:t>
      </w:r>
    </w:p>
    <w:p w:rsidR="0016295D" w:rsidRDefault="00785DB1">
      <w:r>
        <w:t xml:space="preserve">In addition to the consultants, there is normally an </w:t>
      </w:r>
      <w:r>
        <w:rPr>
          <w:b/>
        </w:rPr>
        <w:t>anaesthetics obstetric fellow</w:t>
      </w:r>
      <w:r>
        <w:t xml:space="preserve"> who is usually a senior registrar about to complete their training. They cover some on-call </w:t>
      </w:r>
      <w:proofErr w:type="gramStart"/>
      <w:r>
        <w:t>duties,</w:t>
      </w:r>
      <w:proofErr w:type="gramEnd"/>
      <w:r>
        <w:t xml:space="preserve"> however they also have a non-clinical sessions for audit etc. </w:t>
      </w:r>
    </w:p>
    <w:p w:rsidR="0016295D" w:rsidRDefault="00785DB1">
      <w:pPr>
        <w:spacing w:after="0" w:line="259" w:lineRule="auto"/>
        <w:ind w:left="0" w:firstLine="0"/>
      </w:pPr>
      <w:r>
        <w:t xml:space="preserve"> </w:t>
      </w:r>
    </w:p>
    <w:p w:rsidR="0016295D" w:rsidRDefault="00785DB1">
      <w:r>
        <w:rPr>
          <w:b/>
        </w:rPr>
        <w:t>If on an elective C-section list</w:t>
      </w:r>
      <w:r>
        <w:t xml:space="preserve">, the list can be found in the labour ward office (next to the </w:t>
      </w:r>
      <w:proofErr w:type="gramStart"/>
      <w:r>
        <w:t>nurses</w:t>
      </w:r>
      <w:proofErr w:type="gramEnd"/>
      <w:r>
        <w:t xml:space="preserve"> desk in labour ward). This usually has 1 to 3 patients on for each list. Patients will be on labour ward and have usually already been seen in pre-assessment </w:t>
      </w:r>
      <w:proofErr w:type="gramStart"/>
      <w:r>
        <w:t>clinic,</w:t>
      </w:r>
      <w:proofErr w:type="gramEnd"/>
      <w:r>
        <w:t xml:space="preserve"> however patients must still be seen on the day of surgery to confirm the pre-assessment details. Team briefing for the list happens at 0810 in the corridor outside theatres.  </w:t>
      </w:r>
    </w:p>
    <w:p w:rsidR="0016295D" w:rsidRDefault="00785DB1">
      <w:pPr>
        <w:spacing w:after="0" w:line="259" w:lineRule="auto"/>
        <w:ind w:left="48" w:firstLine="0"/>
        <w:jc w:val="center"/>
      </w:pPr>
      <w:r>
        <w:t xml:space="preserve"> </w:t>
      </w:r>
    </w:p>
    <w:p w:rsidR="0016295D" w:rsidRDefault="00785DB1">
      <w:pPr>
        <w:spacing w:after="0" w:line="259" w:lineRule="auto"/>
        <w:ind w:left="12" w:right="1"/>
        <w:jc w:val="center"/>
      </w:pPr>
      <w:r>
        <w:rPr>
          <w:b/>
        </w:rPr>
        <w:t xml:space="preserve">OBSTETRIC ANAESTHETIC DATABASE </w:t>
      </w:r>
    </w:p>
    <w:p w:rsidR="0016295D" w:rsidRDefault="00785DB1">
      <w:r>
        <w:t xml:space="preserve">Dr Hallworth has set-up an anaesthetic database on the shared drive for us all to input data into whenever an anaesthetic-patient intervention occurs (e.g. spinal for C-section or an epidural for labour, GA section and the elective list audit). This is to monitor and audit all our anaesthetic activity. Your name will be added to the system to access it and it can only be accessed on the computer in the obstetric anaesthetists’ office. The username and password is the same for all users </w:t>
      </w:r>
      <w:r>
        <w:lastRenderedPageBreak/>
        <w:t xml:space="preserve">(Username: CSE, password: CSE). Each entry must be printed twice; one to be put into the patient's notes and one to be kept in our follow-up folder in the obstetric anaesthetics office. </w:t>
      </w:r>
    </w:p>
    <w:p w:rsidR="0016295D" w:rsidRDefault="00785DB1">
      <w:pPr>
        <w:spacing w:after="0" w:line="259" w:lineRule="auto"/>
        <w:ind w:left="0" w:firstLine="0"/>
      </w:pPr>
      <w:r>
        <w:t xml:space="preserve"> </w:t>
      </w:r>
    </w:p>
    <w:p w:rsidR="0016295D" w:rsidRDefault="00785DB1">
      <w:pPr>
        <w:spacing w:after="0" w:line="259" w:lineRule="auto"/>
        <w:ind w:left="12"/>
        <w:jc w:val="center"/>
      </w:pPr>
      <w:r>
        <w:rPr>
          <w:b/>
        </w:rPr>
        <w:t>OBSTETRIC FOLLOW-UPS</w:t>
      </w:r>
      <w:r>
        <w:t xml:space="preserve"> </w:t>
      </w:r>
    </w:p>
    <w:p w:rsidR="0016295D" w:rsidRDefault="00785DB1">
      <w:r>
        <w:t xml:space="preserve">The database entry forms allow us to see who we need to follow up after an intervention. Follow ups should happen around 24 hours after the intervention. The patients to follow up are usually on ward 8F (post-natal ward) as they have normally delivered 24 hours after an anaesthetic intervention. The follow up consists of a brief review of the patient and asking whether they have had any issues with their regional anaesthetic or general anaesthetic and whether they have fully recovered from it. This is to detect any problems early such as post </w:t>
      </w:r>
      <w:proofErr w:type="spellStart"/>
      <w:r>
        <w:t>dural</w:t>
      </w:r>
      <w:proofErr w:type="spellEnd"/>
      <w:r>
        <w:t xml:space="preserve"> puncture headache. </w:t>
      </w:r>
    </w:p>
    <w:p w:rsidR="005F13A1" w:rsidRDefault="005F13A1"/>
    <w:p w:rsidR="0016295D" w:rsidRDefault="00785DB1">
      <w:pPr>
        <w:pStyle w:val="Heading1"/>
        <w:ind w:left="11"/>
      </w:pPr>
      <w:r>
        <w:t xml:space="preserve">Obstetric Acronyms </w:t>
      </w:r>
    </w:p>
    <w:p w:rsidR="0016295D" w:rsidRDefault="00785DB1">
      <w:pPr>
        <w:spacing w:after="0" w:line="259" w:lineRule="auto"/>
        <w:ind w:left="79" w:firstLine="0"/>
        <w:jc w:val="center"/>
      </w:pPr>
      <w:r>
        <w:rPr>
          <w:b/>
          <w:sz w:val="36"/>
        </w:rPr>
        <w:t xml:space="preserve"> </w:t>
      </w:r>
    </w:p>
    <w:p w:rsidR="0016295D" w:rsidRDefault="00785DB1">
      <w:r>
        <w:t xml:space="preserve">As with every area of medicine there are lots of acronyms to acquaint </w:t>
      </w:r>
      <w:proofErr w:type="gramStart"/>
      <w:r>
        <w:t>yourself</w:t>
      </w:r>
      <w:proofErr w:type="gramEnd"/>
      <w:r>
        <w:t xml:space="preserve"> with, and many of the following will appear in notes and on the board: </w:t>
      </w:r>
    </w:p>
    <w:p w:rsidR="0016295D" w:rsidRDefault="00785DB1">
      <w:pPr>
        <w:spacing w:after="0" w:line="259" w:lineRule="auto"/>
        <w:ind w:left="0" w:firstLine="0"/>
      </w:pPr>
      <w:r>
        <w:t xml:space="preserve"> </w:t>
      </w:r>
    </w:p>
    <w:p w:rsidR="0016295D" w:rsidRDefault="00785DB1">
      <w:pPr>
        <w:tabs>
          <w:tab w:val="center" w:pos="720"/>
          <w:tab w:val="center" w:pos="1440"/>
          <w:tab w:val="center" w:pos="4946"/>
        </w:tabs>
        <w:ind w:left="0" w:firstLine="0"/>
      </w:pPr>
      <w:r>
        <w:rPr>
          <w:b/>
        </w:rPr>
        <w:t xml:space="preserve">AFP </w:t>
      </w:r>
      <w:r>
        <w:rPr>
          <w:b/>
        </w:rPr>
        <w:tab/>
      </w:r>
      <w:r>
        <w:t xml:space="preserve"> </w:t>
      </w:r>
      <w:r>
        <w:tab/>
        <w:t xml:space="preserve"> </w:t>
      </w:r>
      <w:r>
        <w:tab/>
        <w:t xml:space="preserve">Alpha-fetoprotein-marker test for foetal developmental issues </w:t>
      </w:r>
    </w:p>
    <w:p w:rsidR="0016295D" w:rsidRDefault="00785DB1">
      <w:pPr>
        <w:tabs>
          <w:tab w:val="center" w:pos="720"/>
          <w:tab w:val="center" w:pos="1440"/>
          <w:tab w:val="center" w:pos="2849"/>
        </w:tabs>
        <w:ind w:left="0" w:firstLine="0"/>
      </w:pPr>
      <w:r>
        <w:rPr>
          <w:b/>
        </w:rPr>
        <w:t>AL</w:t>
      </w:r>
      <w:r>
        <w:t xml:space="preserve"> </w:t>
      </w:r>
      <w:r>
        <w:tab/>
        <w:t xml:space="preserve"> </w:t>
      </w:r>
      <w:r>
        <w:tab/>
        <w:t xml:space="preserve"> </w:t>
      </w:r>
      <w:r>
        <w:tab/>
        <w:t xml:space="preserve">Artificial labour </w:t>
      </w:r>
    </w:p>
    <w:p w:rsidR="0016295D" w:rsidRDefault="00785DB1">
      <w:pPr>
        <w:tabs>
          <w:tab w:val="center" w:pos="720"/>
          <w:tab w:val="center" w:pos="1440"/>
          <w:tab w:val="center" w:pos="3368"/>
        </w:tabs>
        <w:ind w:left="0" w:firstLine="0"/>
      </w:pPr>
      <w:r>
        <w:rPr>
          <w:b/>
        </w:rPr>
        <w:t>APH</w:t>
      </w:r>
      <w:r>
        <w:t xml:space="preserve"> </w:t>
      </w:r>
      <w:r>
        <w:tab/>
        <w:t xml:space="preserve"> </w:t>
      </w:r>
      <w:r>
        <w:tab/>
        <w:t xml:space="preserve"> </w:t>
      </w:r>
      <w:r>
        <w:tab/>
        <w:t xml:space="preserve">Ante-partum haemorrhage </w:t>
      </w:r>
    </w:p>
    <w:p w:rsidR="0016295D" w:rsidRDefault="0088010D">
      <w:pPr>
        <w:ind w:left="2881" w:hanging="2881"/>
      </w:pPr>
      <w:proofErr w:type="gramStart"/>
      <w:r>
        <w:rPr>
          <w:b/>
        </w:rPr>
        <w:t xml:space="preserve">APGAR                              </w:t>
      </w:r>
      <w:r w:rsidR="00785DB1">
        <w:t xml:space="preserve">Scoring system for wellbeing of </w:t>
      </w:r>
      <w:proofErr w:type="spellStart"/>
      <w:r w:rsidR="00785DB1">
        <w:t>newborn</w:t>
      </w:r>
      <w:proofErr w:type="spellEnd"/>
      <w:r w:rsidR="00785DB1">
        <w:t xml:space="preserve"> babies.</w:t>
      </w:r>
      <w:proofErr w:type="gramEnd"/>
      <w:r w:rsidR="00785DB1">
        <w:t xml:space="preserve"> Named after Dr Apgar</w:t>
      </w:r>
      <w:proofErr w:type="gramStart"/>
      <w:r w:rsidR="00785DB1">
        <w:t>,  done</w:t>
      </w:r>
      <w:proofErr w:type="gramEnd"/>
      <w:r w:rsidR="00785DB1">
        <w:t xml:space="preserve"> at 1,5 and 10 minutes after delivery </w:t>
      </w:r>
    </w:p>
    <w:p w:rsidR="0016295D" w:rsidRDefault="00785DB1">
      <w:pPr>
        <w:tabs>
          <w:tab w:val="center" w:pos="720"/>
          <w:tab w:val="center" w:pos="1440"/>
          <w:tab w:val="center" w:pos="4224"/>
        </w:tabs>
        <w:ind w:left="0" w:firstLine="0"/>
      </w:pPr>
      <w:r>
        <w:rPr>
          <w:b/>
        </w:rPr>
        <w:t>ARM</w:t>
      </w:r>
      <w:r>
        <w:t xml:space="preserve"> </w:t>
      </w:r>
      <w:r>
        <w:tab/>
        <w:t xml:space="preserve"> </w:t>
      </w:r>
      <w:r>
        <w:tab/>
        <w:t xml:space="preserve"> </w:t>
      </w:r>
      <w:r>
        <w:tab/>
        <w:t xml:space="preserve">Artificial rupture of membranes (amniotic sac) </w:t>
      </w:r>
    </w:p>
    <w:p w:rsidR="0016295D" w:rsidRDefault="00785DB1">
      <w:pPr>
        <w:tabs>
          <w:tab w:val="center" w:pos="720"/>
          <w:tab w:val="center" w:pos="1440"/>
          <w:tab w:val="center" w:pos="5263"/>
        </w:tabs>
        <w:ind w:left="0" w:firstLine="0"/>
      </w:pPr>
      <w:r>
        <w:rPr>
          <w:b/>
        </w:rPr>
        <w:t>CTG</w:t>
      </w:r>
      <w:r>
        <w:t xml:space="preserve"> </w:t>
      </w:r>
      <w:r>
        <w:tab/>
        <w:t xml:space="preserve"> </w:t>
      </w:r>
      <w:r>
        <w:tab/>
        <w:t xml:space="preserve"> </w:t>
      </w:r>
      <w:r>
        <w:tab/>
      </w:r>
      <w:proofErr w:type="spellStart"/>
      <w:r>
        <w:t>Cardiotocograph</w:t>
      </w:r>
      <w:proofErr w:type="spellEnd"/>
      <w:r>
        <w:t xml:space="preserve">: measures </w:t>
      </w:r>
      <w:proofErr w:type="spellStart"/>
      <w:r>
        <w:t>Fetal</w:t>
      </w:r>
      <w:proofErr w:type="spellEnd"/>
      <w:r>
        <w:t xml:space="preserve"> Heart rate and </w:t>
      </w:r>
      <w:proofErr w:type="gramStart"/>
      <w:r>
        <w:t>Uterine</w:t>
      </w:r>
      <w:proofErr w:type="gramEnd"/>
      <w:r>
        <w:t xml:space="preserve"> contractions </w:t>
      </w:r>
    </w:p>
    <w:p w:rsidR="0016295D" w:rsidRDefault="00785DB1">
      <w:pPr>
        <w:tabs>
          <w:tab w:val="center" w:pos="720"/>
          <w:tab w:val="center" w:pos="1440"/>
          <w:tab w:val="center" w:pos="3086"/>
        </w:tabs>
        <w:ind w:left="0" w:firstLine="0"/>
      </w:pPr>
      <w:r>
        <w:rPr>
          <w:b/>
        </w:rPr>
        <w:t>EBL</w:t>
      </w:r>
      <w:r>
        <w:t xml:space="preserve"> </w:t>
      </w:r>
      <w:r>
        <w:tab/>
        <w:t xml:space="preserve"> </w:t>
      </w:r>
      <w:r>
        <w:tab/>
        <w:t xml:space="preserve"> </w:t>
      </w:r>
      <w:r>
        <w:tab/>
        <w:t xml:space="preserve">Estimated blood loss </w:t>
      </w:r>
    </w:p>
    <w:p w:rsidR="0016295D" w:rsidRDefault="00785DB1">
      <w:pPr>
        <w:ind w:left="2881" w:hanging="2881"/>
      </w:pPr>
      <w:r>
        <w:rPr>
          <w:b/>
        </w:rPr>
        <w:t>ECV</w:t>
      </w:r>
      <w:r w:rsidR="0088010D">
        <w:t xml:space="preserve">                                    </w:t>
      </w:r>
      <w:r>
        <w:t xml:space="preserve">External cephalic version: process to change position of foetus from </w:t>
      </w:r>
      <w:proofErr w:type="gramStart"/>
      <w:r>
        <w:t>breech  to</w:t>
      </w:r>
      <w:proofErr w:type="gramEnd"/>
      <w:r>
        <w:t xml:space="preserve"> head first, usually done at 37 weeks </w:t>
      </w:r>
    </w:p>
    <w:p w:rsidR="0016295D" w:rsidRDefault="00785DB1">
      <w:pPr>
        <w:tabs>
          <w:tab w:val="center" w:pos="5386"/>
        </w:tabs>
        <w:ind w:left="0" w:firstLine="0"/>
      </w:pPr>
      <w:r>
        <w:rPr>
          <w:b/>
        </w:rPr>
        <w:t>FBS</w:t>
      </w:r>
      <w:r>
        <w:t xml:space="preserve"> </w:t>
      </w:r>
      <w:r>
        <w:tab/>
        <w:t xml:space="preserve">Foetal blood sample: measures foetal pH as indication for foetal distress </w:t>
      </w:r>
    </w:p>
    <w:p w:rsidR="0016295D" w:rsidRDefault="00785DB1">
      <w:pPr>
        <w:tabs>
          <w:tab w:val="center" w:pos="720"/>
          <w:tab w:val="center" w:pos="1440"/>
          <w:tab w:val="center" w:pos="2807"/>
        </w:tabs>
        <w:ind w:left="0" w:firstLine="0"/>
      </w:pPr>
      <w:r>
        <w:rPr>
          <w:b/>
        </w:rPr>
        <w:t>FD</w:t>
      </w:r>
      <w:r>
        <w:t xml:space="preserve"> </w:t>
      </w:r>
      <w:r>
        <w:tab/>
        <w:t xml:space="preserve"> </w:t>
      </w:r>
      <w:r>
        <w:tab/>
        <w:t xml:space="preserve"> </w:t>
      </w:r>
      <w:r>
        <w:tab/>
        <w:t xml:space="preserve">Foetal distress </w:t>
      </w:r>
    </w:p>
    <w:p w:rsidR="0016295D" w:rsidRDefault="00785DB1">
      <w:pPr>
        <w:tabs>
          <w:tab w:val="center" w:pos="720"/>
          <w:tab w:val="center" w:pos="1440"/>
          <w:tab w:val="center" w:pos="2704"/>
        </w:tabs>
        <w:ind w:left="0" w:firstLine="0"/>
      </w:pPr>
      <w:r>
        <w:rPr>
          <w:b/>
        </w:rPr>
        <w:t>FH</w:t>
      </w:r>
      <w:r>
        <w:t xml:space="preserve"> </w:t>
      </w:r>
      <w:r>
        <w:tab/>
        <w:t xml:space="preserve"> </w:t>
      </w:r>
      <w:r>
        <w:tab/>
        <w:t xml:space="preserve"> </w:t>
      </w:r>
      <w:r>
        <w:tab/>
        <w:t xml:space="preserve">Foetal heart </w:t>
      </w:r>
    </w:p>
    <w:p w:rsidR="0016295D" w:rsidRDefault="00785DB1">
      <w:pPr>
        <w:tabs>
          <w:tab w:val="center" w:pos="720"/>
          <w:tab w:val="center" w:pos="1440"/>
          <w:tab w:val="center" w:pos="2995"/>
        </w:tabs>
        <w:ind w:left="0" w:firstLine="0"/>
      </w:pPr>
      <w:r>
        <w:rPr>
          <w:b/>
        </w:rPr>
        <w:t>FTP</w:t>
      </w:r>
      <w:r>
        <w:t xml:space="preserve"> </w:t>
      </w:r>
      <w:r>
        <w:tab/>
        <w:t xml:space="preserve"> </w:t>
      </w:r>
      <w:r>
        <w:tab/>
        <w:t xml:space="preserve"> </w:t>
      </w:r>
      <w:r>
        <w:tab/>
        <w:t xml:space="preserve">Failure to progress </w:t>
      </w:r>
    </w:p>
    <w:p w:rsidR="0016295D" w:rsidRDefault="00785DB1">
      <w:pPr>
        <w:tabs>
          <w:tab w:val="center" w:pos="720"/>
          <w:tab w:val="center" w:pos="1440"/>
          <w:tab w:val="center" w:pos="3183"/>
        </w:tabs>
        <w:ind w:left="0" w:firstLine="0"/>
      </w:pPr>
      <w:r>
        <w:rPr>
          <w:b/>
        </w:rPr>
        <w:t>GBS</w:t>
      </w:r>
      <w:r>
        <w:t xml:space="preserve"> </w:t>
      </w:r>
      <w:r>
        <w:tab/>
        <w:t xml:space="preserve"> </w:t>
      </w:r>
      <w:r>
        <w:tab/>
        <w:t xml:space="preserve"> </w:t>
      </w:r>
      <w:r>
        <w:tab/>
        <w:t xml:space="preserve">Group B Streptococcus </w:t>
      </w:r>
    </w:p>
    <w:p w:rsidR="0016295D" w:rsidRDefault="00785DB1">
      <w:pPr>
        <w:tabs>
          <w:tab w:val="center" w:pos="720"/>
          <w:tab w:val="center" w:pos="1440"/>
          <w:tab w:val="center" w:pos="3461"/>
        </w:tabs>
        <w:ind w:left="0" w:firstLine="0"/>
      </w:pPr>
      <w:r>
        <w:rPr>
          <w:b/>
        </w:rPr>
        <w:t>GDM</w:t>
      </w:r>
      <w:r>
        <w:t xml:space="preserve"> </w:t>
      </w:r>
      <w:r>
        <w:tab/>
        <w:t xml:space="preserve"> </w:t>
      </w:r>
      <w:r>
        <w:tab/>
        <w:t xml:space="preserve"> </w:t>
      </w:r>
      <w:r>
        <w:tab/>
        <w:t xml:space="preserve">Gestational diabetes mellitus </w:t>
      </w:r>
    </w:p>
    <w:p w:rsidR="0016295D" w:rsidRDefault="00785DB1">
      <w:pPr>
        <w:tabs>
          <w:tab w:val="center" w:pos="4426"/>
        </w:tabs>
        <w:ind w:left="0" w:firstLine="0"/>
      </w:pPr>
      <w:r>
        <w:rPr>
          <w:b/>
        </w:rPr>
        <w:t>G + P</w:t>
      </w:r>
      <w:r>
        <w:t xml:space="preserve"> </w:t>
      </w:r>
      <w:r>
        <w:tab/>
      </w:r>
      <w:proofErr w:type="spellStart"/>
      <w:r>
        <w:t>Gravida</w:t>
      </w:r>
      <w:proofErr w:type="spellEnd"/>
      <w:r>
        <w:t xml:space="preserve"> = number of times lady has been pregnant </w:t>
      </w:r>
    </w:p>
    <w:p w:rsidR="0016295D" w:rsidRDefault="00785DB1">
      <w:pPr>
        <w:tabs>
          <w:tab w:val="center" w:pos="4191"/>
          <w:tab w:val="center" w:pos="6905"/>
        </w:tabs>
        <w:ind w:left="0" w:firstLine="0"/>
      </w:pPr>
      <w:r>
        <w:tab/>
        <w:t xml:space="preserve">Parity = number of times lady has given birth, </w:t>
      </w:r>
      <w:r>
        <w:tab/>
        <w:t xml:space="preserve">E.g. G2P1 </w:t>
      </w:r>
    </w:p>
    <w:p w:rsidR="0016295D" w:rsidRDefault="00785DB1">
      <w:pPr>
        <w:tabs>
          <w:tab w:val="center" w:pos="5194"/>
        </w:tabs>
        <w:ind w:left="0" w:firstLine="0"/>
      </w:pPr>
      <w:r>
        <w:rPr>
          <w:b/>
        </w:rPr>
        <w:t>HDN</w:t>
      </w:r>
      <w:r>
        <w:t xml:space="preserve"> </w:t>
      </w:r>
      <w:r>
        <w:tab/>
        <w:t xml:space="preserve">Haemolytic disease of the </w:t>
      </w:r>
      <w:proofErr w:type="spellStart"/>
      <w:r>
        <w:t>newborn</w:t>
      </w:r>
      <w:proofErr w:type="spellEnd"/>
      <w:r>
        <w:t xml:space="preserve"> – an autoimmune reaction from </w:t>
      </w:r>
    </w:p>
    <w:p w:rsidR="0016295D" w:rsidRDefault="00785DB1">
      <w:pPr>
        <w:ind w:left="2891" w:right="1645"/>
      </w:pPr>
      <w:r>
        <w:t xml:space="preserve"> </w:t>
      </w:r>
      <w:proofErr w:type="gramStart"/>
      <w:r>
        <w:t>maternal</w:t>
      </w:r>
      <w:proofErr w:type="gramEnd"/>
      <w:r>
        <w:t xml:space="preserve"> </w:t>
      </w:r>
      <w:proofErr w:type="spellStart"/>
      <w:r>
        <w:t>IgG</w:t>
      </w:r>
      <w:proofErr w:type="spellEnd"/>
      <w:r>
        <w:t xml:space="preserve"> antibodies against the foetus results in haemolysis and jaundice </w:t>
      </w:r>
    </w:p>
    <w:p w:rsidR="0016295D" w:rsidRDefault="00785DB1">
      <w:r>
        <w:rPr>
          <w:b/>
        </w:rPr>
        <w:t>HELLP</w:t>
      </w:r>
      <w:r>
        <w:t xml:space="preserve"> </w:t>
      </w:r>
      <w:r>
        <w:tab/>
      </w:r>
      <w:r w:rsidR="0088010D">
        <w:t xml:space="preserve">                             </w:t>
      </w:r>
      <w:r>
        <w:t xml:space="preserve">Haemolytic anaemia, Elevated Liver enzymes, Low Platelets (HELLP  </w:t>
      </w:r>
      <w:r>
        <w:rPr>
          <w:b/>
        </w:rPr>
        <w:t xml:space="preserve"> </w:t>
      </w:r>
      <w:r>
        <w:rPr>
          <w:b/>
        </w:rPr>
        <w:tab/>
        <w:t xml:space="preserve"> </w:t>
      </w:r>
      <w:r>
        <w:rPr>
          <w:b/>
        </w:rPr>
        <w:tab/>
      </w:r>
      <w:r w:rsidR="0088010D">
        <w:rPr>
          <w:b/>
        </w:rPr>
        <w:t xml:space="preserve">                                            </w:t>
      </w:r>
      <w:r>
        <w:t>syndrome) - a life-threatening complication of pre-</w:t>
      </w:r>
      <w:proofErr w:type="spellStart"/>
      <w:r>
        <w:t>eclampsia</w:t>
      </w:r>
      <w:proofErr w:type="spellEnd"/>
      <w:r>
        <w:t xml:space="preserve"> </w:t>
      </w:r>
    </w:p>
    <w:p w:rsidR="0016295D" w:rsidRDefault="00785DB1">
      <w:pPr>
        <w:tabs>
          <w:tab w:val="center" w:pos="720"/>
          <w:tab w:val="center" w:pos="1440"/>
          <w:tab w:val="center" w:pos="3018"/>
        </w:tabs>
        <w:ind w:left="0" w:firstLine="0"/>
      </w:pPr>
      <w:r>
        <w:rPr>
          <w:b/>
        </w:rPr>
        <w:t>IOL</w:t>
      </w:r>
      <w:r>
        <w:t xml:space="preserve"> </w:t>
      </w:r>
      <w:r>
        <w:tab/>
        <w:t xml:space="preserve"> </w:t>
      </w:r>
      <w:r>
        <w:tab/>
        <w:t xml:space="preserve"> </w:t>
      </w:r>
      <w:r>
        <w:tab/>
        <w:t xml:space="preserve">Induction of labour </w:t>
      </w:r>
    </w:p>
    <w:p w:rsidR="0016295D" w:rsidRDefault="00785DB1">
      <w:pPr>
        <w:tabs>
          <w:tab w:val="center" w:pos="720"/>
          <w:tab w:val="center" w:pos="1440"/>
          <w:tab w:val="center" w:pos="3018"/>
        </w:tabs>
        <w:ind w:left="0" w:firstLine="0"/>
      </w:pPr>
      <w:r>
        <w:rPr>
          <w:b/>
        </w:rPr>
        <w:t>IUD</w:t>
      </w:r>
      <w:r>
        <w:t xml:space="preserve"> </w:t>
      </w:r>
      <w:r>
        <w:tab/>
        <w:t xml:space="preserve"> </w:t>
      </w:r>
      <w:r>
        <w:tab/>
        <w:t xml:space="preserve"> </w:t>
      </w:r>
      <w:r>
        <w:tab/>
        <w:t xml:space="preserve">Intra-uterine death </w:t>
      </w:r>
    </w:p>
    <w:p w:rsidR="0016295D" w:rsidRDefault="00785DB1">
      <w:pPr>
        <w:tabs>
          <w:tab w:val="center" w:pos="720"/>
          <w:tab w:val="center" w:pos="1440"/>
          <w:tab w:val="center" w:pos="3614"/>
        </w:tabs>
        <w:ind w:left="0" w:firstLine="0"/>
      </w:pPr>
      <w:r>
        <w:rPr>
          <w:b/>
        </w:rPr>
        <w:t>IUGR</w:t>
      </w:r>
      <w:r>
        <w:t xml:space="preserve"> </w:t>
      </w:r>
      <w:r>
        <w:tab/>
        <w:t xml:space="preserve"> </w:t>
      </w:r>
      <w:r>
        <w:tab/>
        <w:t xml:space="preserve"> </w:t>
      </w:r>
      <w:r>
        <w:tab/>
        <w:t xml:space="preserve">Intra-uterine growth retardation </w:t>
      </w:r>
    </w:p>
    <w:p w:rsidR="0016295D" w:rsidRDefault="00785DB1">
      <w:pPr>
        <w:tabs>
          <w:tab w:val="center" w:pos="720"/>
          <w:tab w:val="center" w:pos="1440"/>
          <w:tab w:val="center" w:pos="3694"/>
        </w:tabs>
        <w:ind w:left="0" w:firstLine="0"/>
      </w:pPr>
      <w:r>
        <w:rPr>
          <w:b/>
        </w:rPr>
        <w:t>LSCS</w:t>
      </w:r>
      <w:r>
        <w:t xml:space="preserve"> </w:t>
      </w:r>
      <w:r>
        <w:tab/>
        <w:t xml:space="preserve"> </w:t>
      </w:r>
      <w:r>
        <w:tab/>
        <w:t xml:space="preserve"> </w:t>
      </w:r>
      <w:r>
        <w:tab/>
        <w:t xml:space="preserve">Lower Segment Caesarean section </w:t>
      </w:r>
    </w:p>
    <w:p w:rsidR="0016295D" w:rsidRDefault="0088010D">
      <w:pPr>
        <w:tabs>
          <w:tab w:val="center" w:pos="720"/>
          <w:tab w:val="center" w:pos="1440"/>
          <w:tab w:val="right" w:pos="9027"/>
        </w:tabs>
        <w:ind w:left="0" w:firstLine="0"/>
      </w:pPr>
      <w:r>
        <w:rPr>
          <w:b/>
        </w:rPr>
        <w:t xml:space="preserve">MOH </w:t>
      </w:r>
      <w:r>
        <w:rPr>
          <w:b/>
        </w:rPr>
        <w:tab/>
        <w:t xml:space="preserve"> </w:t>
      </w:r>
      <w:r>
        <w:rPr>
          <w:b/>
        </w:rPr>
        <w:tab/>
        <w:t xml:space="preserve">                            </w:t>
      </w:r>
      <w:r w:rsidR="00785DB1">
        <w:t xml:space="preserve">Massive Obstetric Haemorrhage: loss of &gt;1000mL blood in a </w:t>
      </w:r>
      <w:proofErr w:type="spellStart"/>
      <w:r w:rsidR="00785DB1">
        <w:t>periparturient</w:t>
      </w:r>
      <w:proofErr w:type="spellEnd"/>
      <w:r w:rsidR="00785DB1">
        <w:t xml:space="preserve">  </w:t>
      </w:r>
    </w:p>
    <w:p w:rsidR="0016295D" w:rsidRDefault="00785DB1">
      <w:pPr>
        <w:tabs>
          <w:tab w:val="center" w:pos="720"/>
          <w:tab w:val="center" w:pos="1440"/>
          <w:tab w:val="center" w:pos="3084"/>
        </w:tabs>
        <w:ind w:left="0" w:firstLine="0"/>
      </w:pPr>
      <w:r>
        <w:rPr>
          <w:b/>
        </w:rPr>
        <w:t>OC</w:t>
      </w:r>
      <w:r>
        <w:t xml:space="preserve"> </w:t>
      </w:r>
      <w:r>
        <w:tab/>
        <w:t xml:space="preserve"> </w:t>
      </w:r>
      <w:r>
        <w:tab/>
        <w:t xml:space="preserve"> </w:t>
      </w:r>
      <w:r>
        <w:tab/>
        <w:t xml:space="preserve">Obstetric cholestasis </w:t>
      </w:r>
    </w:p>
    <w:p w:rsidR="0016295D" w:rsidRDefault="00785DB1">
      <w:pPr>
        <w:tabs>
          <w:tab w:val="center" w:pos="720"/>
          <w:tab w:val="center" w:pos="1440"/>
          <w:tab w:val="center" w:pos="3255"/>
        </w:tabs>
        <w:ind w:left="0" w:firstLine="0"/>
      </w:pPr>
      <w:r>
        <w:rPr>
          <w:b/>
        </w:rPr>
        <w:t>PDA</w:t>
      </w:r>
      <w:r>
        <w:t xml:space="preserve"> </w:t>
      </w:r>
      <w:r>
        <w:tab/>
        <w:t xml:space="preserve"> </w:t>
      </w:r>
      <w:r>
        <w:tab/>
        <w:t xml:space="preserve"> </w:t>
      </w:r>
      <w:r>
        <w:tab/>
        <w:t xml:space="preserve">Patent </w:t>
      </w:r>
      <w:proofErr w:type="spellStart"/>
      <w:r>
        <w:t>ductus</w:t>
      </w:r>
      <w:proofErr w:type="spellEnd"/>
      <w:r>
        <w:t xml:space="preserve"> </w:t>
      </w:r>
      <w:proofErr w:type="spellStart"/>
      <w:r>
        <w:t>arteriosus</w:t>
      </w:r>
      <w:proofErr w:type="spellEnd"/>
      <w:r>
        <w:t xml:space="preserve"> </w:t>
      </w:r>
    </w:p>
    <w:p w:rsidR="0016295D" w:rsidRDefault="00785DB1">
      <w:pPr>
        <w:tabs>
          <w:tab w:val="center" w:pos="720"/>
          <w:tab w:val="center" w:pos="1440"/>
          <w:tab w:val="center" w:pos="3907"/>
        </w:tabs>
        <w:ind w:left="0" w:firstLine="0"/>
      </w:pPr>
      <w:r>
        <w:rPr>
          <w:b/>
        </w:rPr>
        <w:t>PET</w:t>
      </w:r>
      <w:r>
        <w:t xml:space="preserve"> </w:t>
      </w:r>
      <w:r>
        <w:tab/>
        <w:t xml:space="preserve"> </w:t>
      </w:r>
      <w:r>
        <w:tab/>
        <w:t xml:space="preserve"> </w:t>
      </w:r>
      <w:r>
        <w:tab/>
        <w:t>Pre-</w:t>
      </w:r>
      <w:proofErr w:type="spellStart"/>
      <w:r>
        <w:t>eclamptic</w:t>
      </w:r>
      <w:proofErr w:type="spellEnd"/>
      <w:r>
        <w:t xml:space="preserve"> toxaemia / Preeclampsia </w:t>
      </w:r>
    </w:p>
    <w:p w:rsidR="0016295D" w:rsidRDefault="00785DB1">
      <w:pPr>
        <w:tabs>
          <w:tab w:val="center" w:pos="720"/>
          <w:tab w:val="center" w:pos="1440"/>
          <w:tab w:val="center" w:pos="4595"/>
        </w:tabs>
        <w:ind w:left="0" w:firstLine="0"/>
      </w:pPr>
      <w:r>
        <w:rPr>
          <w:b/>
        </w:rPr>
        <w:t>PGE2</w:t>
      </w:r>
      <w:r>
        <w:t xml:space="preserve"> </w:t>
      </w:r>
      <w:r>
        <w:tab/>
        <w:t xml:space="preserve"> </w:t>
      </w:r>
      <w:r>
        <w:tab/>
        <w:t xml:space="preserve"> </w:t>
      </w:r>
      <w:r>
        <w:tab/>
        <w:t xml:space="preserve">Prostaglandin E2 - Given synthetically to induce labour </w:t>
      </w:r>
    </w:p>
    <w:p w:rsidR="0016295D" w:rsidRDefault="00785DB1">
      <w:pPr>
        <w:tabs>
          <w:tab w:val="center" w:pos="720"/>
          <w:tab w:val="center" w:pos="1440"/>
          <w:tab w:val="center" w:pos="3627"/>
        </w:tabs>
        <w:ind w:left="0" w:firstLine="0"/>
      </w:pPr>
      <w:r>
        <w:rPr>
          <w:b/>
        </w:rPr>
        <w:lastRenderedPageBreak/>
        <w:t>PIH</w:t>
      </w:r>
      <w:r>
        <w:t xml:space="preserve"> </w:t>
      </w:r>
      <w:r>
        <w:tab/>
        <w:t xml:space="preserve"> </w:t>
      </w:r>
      <w:r>
        <w:tab/>
        <w:t xml:space="preserve"> </w:t>
      </w:r>
      <w:r>
        <w:tab/>
        <w:t xml:space="preserve">Pregnancy induced hypertension </w:t>
      </w:r>
    </w:p>
    <w:p w:rsidR="0016295D" w:rsidRDefault="00785DB1">
      <w:pPr>
        <w:tabs>
          <w:tab w:val="center" w:pos="720"/>
          <w:tab w:val="center" w:pos="1440"/>
          <w:tab w:val="center" w:pos="3350"/>
        </w:tabs>
        <w:ind w:left="0" w:firstLine="0"/>
      </w:pPr>
      <w:r>
        <w:rPr>
          <w:b/>
        </w:rPr>
        <w:t>PPH</w:t>
      </w:r>
      <w:r>
        <w:t xml:space="preserve"> </w:t>
      </w:r>
      <w:r>
        <w:tab/>
        <w:t xml:space="preserve"> </w:t>
      </w:r>
      <w:r>
        <w:tab/>
        <w:t xml:space="preserve"> </w:t>
      </w:r>
      <w:r>
        <w:tab/>
        <w:t xml:space="preserve">Post-partum haemorrhage </w:t>
      </w:r>
    </w:p>
    <w:p w:rsidR="0016295D" w:rsidRDefault="00785DB1">
      <w:pPr>
        <w:tabs>
          <w:tab w:val="center" w:pos="1440"/>
          <w:tab w:val="center" w:pos="3681"/>
        </w:tabs>
        <w:ind w:left="0" w:firstLine="0"/>
      </w:pPr>
      <w:r>
        <w:rPr>
          <w:b/>
        </w:rPr>
        <w:t>PROM</w:t>
      </w:r>
      <w:r>
        <w:t xml:space="preserve">  </w:t>
      </w:r>
      <w:r>
        <w:tab/>
        <w:t xml:space="preserve"> </w:t>
      </w:r>
      <w:r>
        <w:tab/>
        <w:t xml:space="preserve">Premature rupture of membranes </w:t>
      </w:r>
    </w:p>
    <w:p w:rsidR="0016295D" w:rsidRDefault="00785DB1">
      <w:pPr>
        <w:tabs>
          <w:tab w:val="center" w:pos="720"/>
          <w:tab w:val="center" w:pos="1440"/>
          <w:tab w:val="center" w:pos="2565"/>
        </w:tabs>
        <w:ind w:left="0" w:firstLine="0"/>
      </w:pPr>
      <w:r>
        <w:rPr>
          <w:b/>
        </w:rPr>
        <w:t>SB</w:t>
      </w:r>
      <w:r>
        <w:t xml:space="preserve"> </w:t>
      </w:r>
      <w:r>
        <w:tab/>
        <w:t xml:space="preserve"> </w:t>
      </w:r>
      <w:r>
        <w:tab/>
        <w:t xml:space="preserve"> </w:t>
      </w:r>
      <w:r>
        <w:tab/>
        <w:t xml:space="preserve">Still birth </w:t>
      </w:r>
    </w:p>
    <w:p w:rsidR="0016295D" w:rsidRDefault="00785DB1">
      <w:pPr>
        <w:tabs>
          <w:tab w:val="center" w:pos="720"/>
          <w:tab w:val="center" w:pos="1440"/>
          <w:tab w:val="center" w:pos="3184"/>
        </w:tabs>
        <w:ind w:left="0" w:firstLine="0"/>
      </w:pPr>
      <w:r>
        <w:rPr>
          <w:b/>
        </w:rPr>
        <w:t>SGA</w:t>
      </w:r>
      <w:r>
        <w:t xml:space="preserve"> </w:t>
      </w:r>
      <w:r>
        <w:tab/>
        <w:t xml:space="preserve"> </w:t>
      </w:r>
      <w:r>
        <w:tab/>
        <w:t xml:space="preserve"> </w:t>
      </w:r>
      <w:r>
        <w:tab/>
        <w:t xml:space="preserve">Small for gestation age </w:t>
      </w:r>
    </w:p>
    <w:p w:rsidR="0016295D" w:rsidRDefault="00785DB1">
      <w:pPr>
        <w:tabs>
          <w:tab w:val="center" w:pos="720"/>
          <w:tab w:val="center" w:pos="1440"/>
          <w:tab w:val="center" w:pos="3543"/>
        </w:tabs>
        <w:ind w:left="0" w:firstLine="0"/>
      </w:pPr>
      <w:r>
        <w:rPr>
          <w:b/>
        </w:rPr>
        <w:t>SIDS</w:t>
      </w:r>
      <w:r>
        <w:t xml:space="preserve"> </w:t>
      </w:r>
      <w:r>
        <w:tab/>
        <w:t xml:space="preserve"> </w:t>
      </w:r>
      <w:r>
        <w:tab/>
        <w:t xml:space="preserve"> </w:t>
      </w:r>
      <w:r>
        <w:tab/>
        <w:t xml:space="preserve">Sudden infant death syndrome </w:t>
      </w:r>
    </w:p>
    <w:p w:rsidR="0016295D" w:rsidRDefault="00785DB1">
      <w:pPr>
        <w:tabs>
          <w:tab w:val="center" w:pos="1440"/>
          <w:tab w:val="center" w:pos="3789"/>
        </w:tabs>
        <w:ind w:left="0" w:firstLine="0"/>
      </w:pPr>
      <w:r>
        <w:rPr>
          <w:b/>
        </w:rPr>
        <w:t>SROM</w:t>
      </w:r>
      <w:r>
        <w:t xml:space="preserve">  </w:t>
      </w:r>
      <w:r>
        <w:tab/>
        <w:t xml:space="preserve"> </w:t>
      </w:r>
      <w:r>
        <w:tab/>
        <w:t xml:space="preserve">Spontaneous rupture of membranes </w:t>
      </w:r>
    </w:p>
    <w:p w:rsidR="0016295D" w:rsidRDefault="00785DB1">
      <w:pPr>
        <w:tabs>
          <w:tab w:val="center" w:pos="720"/>
          <w:tab w:val="center" w:pos="1440"/>
          <w:tab w:val="center" w:pos="3460"/>
        </w:tabs>
        <w:ind w:left="0" w:firstLine="0"/>
      </w:pPr>
      <w:r>
        <w:rPr>
          <w:b/>
        </w:rPr>
        <w:t>VBAC</w:t>
      </w:r>
      <w:r>
        <w:t xml:space="preserve"> </w:t>
      </w:r>
      <w:r>
        <w:tab/>
        <w:t xml:space="preserve"> </w:t>
      </w:r>
      <w:r>
        <w:tab/>
        <w:t xml:space="preserve"> </w:t>
      </w:r>
      <w:r>
        <w:tab/>
        <w:t xml:space="preserve">Vaginal birth after Caesarean </w:t>
      </w:r>
    </w:p>
    <w:p w:rsidR="0016295D" w:rsidRDefault="00785DB1">
      <w:pPr>
        <w:tabs>
          <w:tab w:val="center" w:pos="720"/>
          <w:tab w:val="center" w:pos="1440"/>
          <w:tab w:val="center" w:pos="3071"/>
        </w:tabs>
        <w:ind w:left="0" w:firstLine="0"/>
      </w:pPr>
      <w:r>
        <w:rPr>
          <w:b/>
        </w:rPr>
        <w:t>VE</w:t>
      </w:r>
      <w:r>
        <w:t xml:space="preserve"> </w:t>
      </w:r>
      <w:r>
        <w:tab/>
        <w:t xml:space="preserve"> </w:t>
      </w:r>
      <w:r>
        <w:tab/>
        <w:t xml:space="preserve"> </w:t>
      </w:r>
      <w:r>
        <w:tab/>
        <w:t xml:space="preserve">Vaginal examination </w:t>
      </w:r>
    </w:p>
    <w:p w:rsidR="005F13A1" w:rsidRDefault="005F13A1">
      <w:pPr>
        <w:tabs>
          <w:tab w:val="center" w:pos="720"/>
          <w:tab w:val="center" w:pos="1440"/>
          <w:tab w:val="center" w:pos="3071"/>
        </w:tabs>
        <w:ind w:left="0" w:firstLine="0"/>
      </w:pPr>
    </w:p>
    <w:p w:rsidR="0016295D" w:rsidRDefault="00785DB1">
      <w:pPr>
        <w:pStyle w:val="Heading1"/>
        <w:ind w:left="11" w:right="5"/>
      </w:pPr>
      <w:r>
        <w:t xml:space="preserve">OBSTETRIC CONDITIONS </w:t>
      </w:r>
    </w:p>
    <w:p w:rsidR="0016295D" w:rsidRDefault="00785DB1">
      <w:pPr>
        <w:spacing w:after="0" w:line="259" w:lineRule="auto"/>
        <w:ind w:left="0" w:firstLine="0"/>
      </w:pPr>
      <w:r>
        <w:rPr>
          <w:sz w:val="24"/>
        </w:rPr>
        <w:t xml:space="preserve"> </w:t>
      </w:r>
    </w:p>
    <w:p w:rsidR="0016295D" w:rsidRDefault="00785DB1">
      <w:pPr>
        <w:spacing w:after="2" w:line="256" w:lineRule="auto"/>
        <w:ind w:left="-5"/>
      </w:pPr>
      <w:r>
        <w:rPr>
          <w:b/>
        </w:rPr>
        <w:t>Caesarean section:</w:t>
      </w:r>
      <w:r>
        <w:t xml:space="preserve">  </w:t>
      </w:r>
    </w:p>
    <w:p w:rsidR="0016295D" w:rsidRDefault="00785DB1">
      <w:proofErr w:type="gramStart"/>
      <w:r>
        <w:t>May be category 1, 2, 3 or 4.</w:t>
      </w:r>
      <w:proofErr w:type="gramEnd"/>
      <w:r>
        <w:t xml:space="preserve"> Category 4 indicated an elective </w:t>
      </w:r>
      <w:proofErr w:type="spellStart"/>
      <w:r>
        <w:t>Caesearean</w:t>
      </w:r>
      <w:proofErr w:type="spellEnd"/>
      <w:r>
        <w:t xml:space="preserve">, Category 3 LSCS must be performed within 24 hours, Category 2 LSCS must be performed within an hour, and Category 1 LSCS is an emergency requiring delivery within 30 </w:t>
      </w:r>
      <w:proofErr w:type="spellStart"/>
      <w:r>
        <w:t>mins</w:t>
      </w:r>
      <w:proofErr w:type="spellEnd"/>
      <w:r>
        <w:t xml:space="preserve">. </w:t>
      </w:r>
    </w:p>
    <w:p w:rsidR="0016295D" w:rsidRDefault="00785DB1">
      <w:pPr>
        <w:spacing w:after="0" w:line="259" w:lineRule="auto"/>
        <w:ind w:left="360" w:firstLine="0"/>
      </w:pPr>
      <w:r>
        <w:t xml:space="preserve"> </w:t>
      </w:r>
    </w:p>
    <w:p w:rsidR="0016295D" w:rsidRDefault="00785DB1">
      <w:pPr>
        <w:spacing w:after="2" w:line="256" w:lineRule="auto"/>
        <w:ind w:left="-5"/>
      </w:pPr>
      <w:r>
        <w:rPr>
          <w:b/>
        </w:rPr>
        <w:t>Pre-</w:t>
      </w:r>
      <w:proofErr w:type="spellStart"/>
      <w:r>
        <w:rPr>
          <w:b/>
        </w:rPr>
        <w:t>eclampsia</w:t>
      </w:r>
      <w:proofErr w:type="spellEnd"/>
      <w:r>
        <w:rPr>
          <w:b/>
        </w:rPr>
        <w:t>:</w:t>
      </w:r>
      <w:r>
        <w:t xml:space="preserve">  </w:t>
      </w:r>
    </w:p>
    <w:p w:rsidR="0016295D" w:rsidRDefault="00785DB1">
      <w:proofErr w:type="gramStart"/>
      <w:r>
        <w:t>Syndrome consisting of hypertension (SBP &gt;20-25mmHg over baseline, DBP &gt;15mmHg over baseline for two readings more than 4 hours apart) and proteinuria ≥2+ on dipstick.</w:t>
      </w:r>
      <w:proofErr w:type="gramEnd"/>
      <w:r>
        <w:t xml:space="preserve"> It is the third leading cause of maternal death and also affects perinatal </w:t>
      </w:r>
      <w:r w:rsidR="0088010D">
        <w:t xml:space="preserve">mortality. It can develop into </w:t>
      </w:r>
      <w:proofErr w:type="spellStart"/>
      <w:r w:rsidR="0088010D">
        <w:t>e</w:t>
      </w:r>
      <w:r>
        <w:t>clampsia</w:t>
      </w:r>
      <w:proofErr w:type="spellEnd"/>
      <w:r>
        <w:t xml:space="preserve"> and HELLP syndrome. </w:t>
      </w:r>
      <w:proofErr w:type="gramStart"/>
      <w:r>
        <w:t>Thought to be caused by vascular endothelial dysfunction which is caused by the development of the placenta.</w:t>
      </w:r>
      <w:proofErr w:type="gramEnd"/>
      <w:r>
        <w:t xml:space="preserve"> </w:t>
      </w:r>
    </w:p>
    <w:p w:rsidR="0016295D" w:rsidRDefault="00785DB1">
      <w:pPr>
        <w:spacing w:after="0" w:line="259" w:lineRule="auto"/>
        <w:ind w:left="360" w:firstLine="0"/>
      </w:pPr>
      <w:r>
        <w:t xml:space="preserve"> </w:t>
      </w:r>
    </w:p>
    <w:p w:rsidR="0016295D" w:rsidRDefault="00785DB1">
      <w:pPr>
        <w:spacing w:after="2" w:line="256" w:lineRule="auto"/>
        <w:ind w:left="-5"/>
      </w:pPr>
      <w:r>
        <w:rPr>
          <w:b/>
        </w:rPr>
        <w:t xml:space="preserve">Placenta </w:t>
      </w:r>
      <w:proofErr w:type="spellStart"/>
      <w:r>
        <w:rPr>
          <w:b/>
        </w:rPr>
        <w:t>praevia</w:t>
      </w:r>
      <w:proofErr w:type="spellEnd"/>
      <w:r>
        <w:t xml:space="preserve">: </w:t>
      </w:r>
    </w:p>
    <w:p w:rsidR="0016295D" w:rsidRDefault="00785DB1">
      <w:proofErr w:type="gramStart"/>
      <w:r>
        <w:t>An obstetric complication whereby the placenta is implanted in the lower segment of the uterus.</w:t>
      </w:r>
      <w:proofErr w:type="gramEnd"/>
      <w:r>
        <w:t xml:space="preserve"> Some forms of placenta </w:t>
      </w:r>
      <w:proofErr w:type="spellStart"/>
      <w:r>
        <w:t>praevia</w:t>
      </w:r>
      <w:proofErr w:type="spellEnd"/>
      <w:r>
        <w:t xml:space="preserve"> can either partially or completely cover the cervical </w:t>
      </w:r>
      <w:proofErr w:type="spellStart"/>
      <w:r>
        <w:t>os</w:t>
      </w:r>
      <w:proofErr w:type="spellEnd"/>
      <w:r>
        <w:t xml:space="preserve">. This condition is associated with an increased risk of bleeding </w:t>
      </w:r>
      <w:proofErr w:type="spellStart"/>
      <w:r>
        <w:t>antenatally</w:t>
      </w:r>
      <w:proofErr w:type="spellEnd"/>
      <w:r>
        <w:t xml:space="preserve">. </w:t>
      </w:r>
    </w:p>
    <w:p w:rsidR="0016295D" w:rsidRDefault="00785DB1">
      <w:pPr>
        <w:spacing w:after="0" w:line="259" w:lineRule="auto"/>
        <w:ind w:left="360" w:firstLine="0"/>
      </w:pPr>
      <w:r>
        <w:t xml:space="preserve"> </w:t>
      </w:r>
    </w:p>
    <w:p w:rsidR="0016295D" w:rsidRDefault="00785DB1">
      <w:pPr>
        <w:spacing w:after="2" w:line="256" w:lineRule="auto"/>
        <w:ind w:left="-5"/>
      </w:pPr>
      <w:r>
        <w:rPr>
          <w:b/>
        </w:rPr>
        <w:t xml:space="preserve">Placenta </w:t>
      </w:r>
      <w:proofErr w:type="spellStart"/>
      <w:r>
        <w:rPr>
          <w:b/>
        </w:rPr>
        <w:t>acreta</w:t>
      </w:r>
      <w:proofErr w:type="spellEnd"/>
      <w:r>
        <w:rPr>
          <w:b/>
        </w:rPr>
        <w:t>/</w:t>
      </w:r>
      <w:proofErr w:type="spellStart"/>
      <w:r>
        <w:rPr>
          <w:b/>
        </w:rPr>
        <w:t>percreta</w:t>
      </w:r>
      <w:proofErr w:type="spellEnd"/>
      <w:r>
        <w:rPr>
          <w:b/>
        </w:rPr>
        <w:t>/</w:t>
      </w:r>
      <w:proofErr w:type="spellStart"/>
      <w:r>
        <w:rPr>
          <w:b/>
        </w:rPr>
        <w:t>increta</w:t>
      </w:r>
      <w:proofErr w:type="spellEnd"/>
      <w:r>
        <w:rPr>
          <w:b/>
        </w:rPr>
        <w:t xml:space="preserve">: </w:t>
      </w:r>
    </w:p>
    <w:p w:rsidR="0016295D" w:rsidRDefault="00785DB1">
      <w:proofErr w:type="gramStart"/>
      <w:r>
        <w:t>Morbidly adherent placentas.</w:t>
      </w:r>
      <w:proofErr w:type="gramEnd"/>
      <w:r>
        <w:t xml:space="preserve"> These are obstetric complications whereby the placenta is abnormally deeply adherent to the inner linings of the </w:t>
      </w:r>
      <w:proofErr w:type="gramStart"/>
      <w:r>
        <w:t>uterus,</w:t>
      </w:r>
      <w:proofErr w:type="gramEnd"/>
      <w:r>
        <w:t xml:space="preserve"> hence it attaches to the myometrium (</w:t>
      </w:r>
      <w:proofErr w:type="spellStart"/>
      <w:r>
        <w:t>acreta</w:t>
      </w:r>
      <w:proofErr w:type="spellEnd"/>
      <w:r>
        <w:t>), penetrates the myometrium (</w:t>
      </w:r>
      <w:proofErr w:type="spellStart"/>
      <w:r>
        <w:t>increta</w:t>
      </w:r>
      <w:proofErr w:type="spellEnd"/>
      <w:r>
        <w:t>), or completely erodes through the uterine wall (</w:t>
      </w:r>
      <w:proofErr w:type="spellStart"/>
      <w:r>
        <w:t>percreta</w:t>
      </w:r>
      <w:proofErr w:type="spellEnd"/>
      <w:r>
        <w:t xml:space="preserve">). There is increased risk of massive haemorrhage in these cases. </w:t>
      </w:r>
    </w:p>
    <w:p w:rsidR="0016295D" w:rsidRDefault="00785DB1">
      <w:pPr>
        <w:spacing w:after="0" w:line="259" w:lineRule="auto"/>
        <w:ind w:left="360" w:firstLine="0"/>
      </w:pPr>
      <w:r>
        <w:t xml:space="preserve"> </w:t>
      </w:r>
    </w:p>
    <w:p w:rsidR="0016295D" w:rsidRDefault="00785DB1">
      <w:pPr>
        <w:spacing w:after="2" w:line="256" w:lineRule="auto"/>
        <w:ind w:left="-5"/>
      </w:pPr>
      <w:r>
        <w:rPr>
          <w:b/>
        </w:rPr>
        <w:t xml:space="preserve">Cervical or </w:t>
      </w:r>
      <w:proofErr w:type="spellStart"/>
      <w:r>
        <w:rPr>
          <w:b/>
        </w:rPr>
        <w:t>Perineal</w:t>
      </w:r>
      <w:proofErr w:type="spellEnd"/>
      <w:r>
        <w:rPr>
          <w:b/>
        </w:rPr>
        <w:t xml:space="preserve"> Tear</w:t>
      </w:r>
      <w:r>
        <w:t xml:space="preserve">: </w:t>
      </w:r>
    </w:p>
    <w:p w:rsidR="0016295D" w:rsidRDefault="00785DB1">
      <w:r>
        <w:t xml:space="preserve">Tears to the cervix or perineum can be due to the trauma experienced as the baby passes through the vaginal canal, or caused by instrumentation.  These can be of 4 types (degrees) depending on the depth of the tear and involvement of the rectum/anal sphincter. </w:t>
      </w:r>
    </w:p>
    <w:p w:rsidR="0016295D" w:rsidRDefault="00785DB1">
      <w:pPr>
        <w:spacing w:after="0" w:line="259" w:lineRule="auto"/>
        <w:ind w:left="360" w:firstLine="0"/>
      </w:pPr>
      <w:r>
        <w:t xml:space="preserve"> </w:t>
      </w:r>
    </w:p>
    <w:p w:rsidR="0016295D" w:rsidRDefault="00785DB1">
      <w:pPr>
        <w:spacing w:after="2" w:line="256" w:lineRule="auto"/>
        <w:ind w:left="-5"/>
      </w:pPr>
      <w:proofErr w:type="spellStart"/>
      <w:r>
        <w:rPr>
          <w:b/>
        </w:rPr>
        <w:t>Chorioamnionitis</w:t>
      </w:r>
      <w:proofErr w:type="spellEnd"/>
      <w:r>
        <w:t xml:space="preserve">: </w:t>
      </w:r>
    </w:p>
    <w:p w:rsidR="0016295D" w:rsidRDefault="00785DB1">
      <w:proofErr w:type="gramStart"/>
      <w:r>
        <w:t>Infection of the amniotic fluid.</w:t>
      </w:r>
      <w:proofErr w:type="gramEnd"/>
      <w:r>
        <w:t xml:space="preserve"> Signs and symptoms may include raised maternal and </w:t>
      </w:r>
      <w:proofErr w:type="spellStart"/>
      <w:r>
        <w:t>fetal</w:t>
      </w:r>
      <w:proofErr w:type="spellEnd"/>
      <w:r>
        <w:t xml:space="preserve"> pulse rate, raised maternal temperature, maternal abdominal pain, especially on palpation of the uterus, offensive PV discharge and raised maternal WCC and CRP. Delivery of the baby may be hastened if this is present. </w:t>
      </w:r>
    </w:p>
    <w:p w:rsidR="0016295D" w:rsidRDefault="00785DB1">
      <w:pPr>
        <w:spacing w:after="0" w:line="259" w:lineRule="auto"/>
        <w:ind w:left="360" w:firstLine="0"/>
      </w:pPr>
      <w:r>
        <w:t xml:space="preserve"> </w:t>
      </w:r>
    </w:p>
    <w:p w:rsidR="0016295D" w:rsidRDefault="00785DB1">
      <w:pPr>
        <w:spacing w:after="2" w:line="256" w:lineRule="auto"/>
        <w:ind w:left="-5"/>
      </w:pPr>
      <w:r>
        <w:rPr>
          <w:b/>
        </w:rPr>
        <w:t xml:space="preserve">Pregnancy induced </w:t>
      </w:r>
      <w:proofErr w:type="spellStart"/>
      <w:r>
        <w:rPr>
          <w:b/>
        </w:rPr>
        <w:t>thrombocytopaenia</w:t>
      </w:r>
      <w:proofErr w:type="spellEnd"/>
      <w:r>
        <w:t xml:space="preserve">:  </w:t>
      </w:r>
    </w:p>
    <w:p w:rsidR="0016295D" w:rsidRDefault="00785DB1">
      <w:r>
        <w:lastRenderedPageBreak/>
        <w:t>Prevalent in 7-8% of pregnancies and is defined by a platelet count &lt;150 x 10</w:t>
      </w:r>
      <w:r>
        <w:rPr>
          <w:vertAlign w:val="superscript"/>
        </w:rPr>
        <w:t>12</w:t>
      </w:r>
      <w:r>
        <w:t xml:space="preserve">/L. Lower platelet values are expected in pregnancy because of </w:t>
      </w:r>
      <w:proofErr w:type="spellStart"/>
      <w:r>
        <w:t>haemodilution</w:t>
      </w:r>
      <w:proofErr w:type="spellEnd"/>
      <w:r>
        <w:t>, increased platelet consumption and increased platelet aggregation. However, PET, HELLP, acute fatty liver of pregnancy, HIV and drug induced issues can cause thrombocytopenia in pregnancy. Central neural blockade is contraindicated with platelets &lt;80 x 10</w:t>
      </w:r>
      <w:r>
        <w:rPr>
          <w:vertAlign w:val="superscript"/>
        </w:rPr>
        <w:t>12</w:t>
      </w:r>
      <w:r>
        <w:t xml:space="preserve">/L. </w:t>
      </w:r>
    </w:p>
    <w:p w:rsidR="0016295D" w:rsidRDefault="00785DB1" w:rsidP="005F13A1">
      <w:pPr>
        <w:spacing w:after="0" w:line="259" w:lineRule="auto"/>
        <w:ind w:left="360" w:firstLine="0"/>
      </w:pPr>
      <w:r>
        <w:t xml:space="preserve">  </w:t>
      </w:r>
    </w:p>
    <w:p w:rsidR="0016295D" w:rsidRDefault="00785DB1">
      <w:pPr>
        <w:pStyle w:val="Heading1"/>
        <w:ind w:left="11" w:right="2"/>
      </w:pPr>
      <w:r>
        <w:t xml:space="preserve">Obstetric Emergencies </w:t>
      </w:r>
    </w:p>
    <w:p w:rsidR="0016295D" w:rsidRDefault="00785DB1">
      <w:pPr>
        <w:spacing w:after="0" w:line="259" w:lineRule="auto"/>
        <w:ind w:left="0" w:firstLine="0"/>
      </w:pPr>
      <w:r>
        <w:t xml:space="preserve"> </w:t>
      </w:r>
    </w:p>
    <w:p w:rsidR="0016295D" w:rsidRDefault="00785DB1">
      <w:pPr>
        <w:spacing w:after="0" w:line="259" w:lineRule="auto"/>
        <w:ind w:left="52" w:firstLine="0"/>
        <w:jc w:val="center"/>
      </w:pPr>
      <w:r>
        <w:rPr>
          <w:b/>
          <w:sz w:val="24"/>
        </w:rPr>
        <w:t xml:space="preserve"> </w:t>
      </w:r>
    </w:p>
    <w:p w:rsidR="0016295D" w:rsidRDefault="00785DB1">
      <w:pPr>
        <w:spacing w:after="2" w:line="256" w:lineRule="auto"/>
        <w:ind w:left="-5"/>
      </w:pPr>
      <w:r>
        <w:rPr>
          <w:b/>
        </w:rPr>
        <w:t xml:space="preserve">Massive obstetric haemorrhage: </w:t>
      </w:r>
    </w:p>
    <w:p w:rsidR="0016295D" w:rsidRDefault="00785DB1">
      <w:proofErr w:type="gramStart"/>
      <w:r>
        <w:t>Blood loss from the mother of ≥ 1000mls.</w:t>
      </w:r>
      <w:proofErr w:type="gramEnd"/>
      <w:r>
        <w:t xml:space="preserve"> Causes of maternal haemorrhage can be due to placenta </w:t>
      </w:r>
      <w:proofErr w:type="spellStart"/>
      <w:r>
        <w:t>praevia</w:t>
      </w:r>
      <w:proofErr w:type="spellEnd"/>
      <w:r>
        <w:t xml:space="preserve">, placental abruption, retained placenta, uterine rupture, uterine </w:t>
      </w:r>
      <w:proofErr w:type="spellStart"/>
      <w:r>
        <w:t>atony</w:t>
      </w:r>
      <w:proofErr w:type="spellEnd"/>
      <w:r>
        <w:t xml:space="preserve">, fibroids and coagulopathy. </w:t>
      </w:r>
    </w:p>
    <w:p w:rsidR="0016295D" w:rsidRDefault="00785DB1">
      <w:pPr>
        <w:spacing w:after="0" w:line="259" w:lineRule="auto"/>
        <w:ind w:left="720" w:firstLine="0"/>
      </w:pPr>
      <w:r>
        <w:t xml:space="preserve"> </w:t>
      </w:r>
    </w:p>
    <w:p w:rsidR="0016295D" w:rsidRDefault="00785DB1">
      <w:pPr>
        <w:spacing w:after="0" w:line="259" w:lineRule="auto"/>
        <w:ind w:left="720" w:firstLine="0"/>
      </w:pPr>
      <w:r>
        <w:t xml:space="preserve"> </w:t>
      </w:r>
    </w:p>
    <w:p w:rsidR="0016295D" w:rsidRDefault="00785DB1">
      <w:pPr>
        <w:spacing w:after="2" w:line="256" w:lineRule="auto"/>
        <w:ind w:left="-5"/>
      </w:pPr>
      <w:r>
        <w:rPr>
          <w:b/>
        </w:rPr>
        <w:t>Category 1 (and 2) Caesarean section</w:t>
      </w:r>
      <w:r>
        <w:t xml:space="preserve">: </w:t>
      </w:r>
    </w:p>
    <w:p w:rsidR="0016295D" w:rsidRDefault="00785DB1">
      <w:r>
        <w:t xml:space="preserve">This is due to either maternal or </w:t>
      </w:r>
      <w:proofErr w:type="spellStart"/>
      <w:r>
        <w:t>fetal</w:t>
      </w:r>
      <w:proofErr w:type="spellEnd"/>
      <w:r>
        <w:t xml:space="preserve"> demise such as maternal haemorrhage/hypotension or </w:t>
      </w:r>
      <w:proofErr w:type="spellStart"/>
      <w:r>
        <w:t>fetal</w:t>
      </w:r>
      <w:proofErr w:type="spellEnd"/>
      <w:r>
        <w:t xml:space="preserve"> hypoxia. </w:t>
      </w:r>
    </w:p>
    <w:p w:rsidR="0016295D" w:rsidRDefault="0088010D">
      <w:r>
        <w:t>A category 1 LSCS</w:t>
      </w:r>
      <w:r w:rsidR="00785DB1">
        <w:t xml:space="preserve"> is a true emergency where delivery of the baby must be done within 30 minutes, but a</w:t>
      </w:r>
      <w:r>
        <w:t>s</w:t>
      </w:r>
      <w:r w:rsidR="00785DB1">
        <w:t xml:space="preserve"> soon as possible. This often necessitates a general anaesthetic if a de novo block or regional top-up cannot be established in time.  </w:t>
      </w:r>
    </w:p>
    <w:p w:rsidR="0016295D" w:rsidRDefault="0088010D">
      <w:r>
        <w:t>Category 2 LSCS</w:t>
      </w:r>
      <w:r w:rsidR="00785DB1">
        <w:t xml:space="preserve">s are less pressing – the baby must be delivered within 60 minutes </w:t>
      </w:r>
    </w:p>
    <w:p w:rsidR="0016295D" w:rsidRDefault="00785DB1">
      <w:pPr>
        <w:spacing w:after="0" w:line="259" w:lineRule="auto"/>
        <w:ind w:left="0" w:firstLine="0"/>
      </w:pPr>
      <w:r>
        <w:t xml:space="preserve"> </w:t>
      </w:r>
    </w:p>
    <w:p w:rsidR="0016295D" w:rsidRDefault="00785DB1">
      <w:pPr>
        <w:spacing w:after="0" w:line="259" w:lineRule="auto"/>
        <w:ind w:left="0" w:firstLine="0"/>
      </w:pPr>
      <w:r>
        <w:rPr>
          <w:b/>
        </w:rPr>
        <w:t xml:space="preserve"> </w:t>
      </w:r>
    </w:p>
    <w:p w:rsidR="0016295D" w:rsidRDefault="00785DB1">
      <w:pPr>
        <w:spacing w:after="2" w:line="256" w:lineRule="auto"/>
        <w:ind w:left="-5"/>
      </w:pPr>
      <w:r>
        <w:rPr>
          <w:b/>
        </w:rPr>
        <w:t xml:space="preserve">Cord prolapse: </w:t>
      </w:r>
    </w:p>
    <w:p w:rsidR="0016295D" w:rsidRDefault="00785DB1">
      <w:r>
        <w:t xml:space="preserve">This is a cause of Grade 1 LSCS and commonly associated with for example ARM in </w:t>
      </w:r>
      <w:proofErr w:type="spellStart"/>
      <w:r>
        <w:t>polyhydram</w:t>
      </w:r>
      <w:r w:rsidR="0088010D">
        <w:t>n</w:t>
      </w:r>
      <w:r>
        <w:t>ious</w:t>
      </w:r>
      <w:proofErr w:type="spellEnd"/>
      <w:r>
        <w:t xml:space="preserve"> (lots of liquor) where the umbilical cord protrudes through the cervix or is delivered prior to the presenting part. The danger is spasm or thrombosis of the vessels in the cord due to temperature change, and management is to touch it as little as possible and take straight to theatre for category 1 LSCS. </w:t>
      </w:r>
    </w:p>
    <w:p w:rsidR="0016295D" w:rsidRDefault="00785DB1">
      <w:pPr>
        <w:spacing w:after="0" w:line="259" w:lineRule="auto"/>
        <w:ind w:left="0" w:firstLine="0"/>
      </w:pPr>
      <w:r>
        <w:t xml:space="preserve"> </w:t>
      </w:r>
    </w:p>
    <w:p w:rsidR="0016295D" w:rsidRDefault="00785DB1">
      <w:pPr>
        <w:spacing w:after="2" w:line="256" w:lineRule="auto"/>
        <w:ind w:left="-5"/>
      </w:pPr>
      <w:r>
        <w:rPr>
          <w:b/>
        </w:rPr>
        <w:t xml:space="preserve">Uterine inversion: </w:t>
      </w:r>
    </w:p>
    <w:p w:rsidR="0016295D" w:rsidRDefault="00785DB1">
      <w:proofErr w:type="spellStart"/>
      <w:r>
        <w:t>Post delivery</w:t>
      </w:r>
      <w:proofErr w:type="spellEnd"/>
      <w:r>
        <w:t xml:space="preserve">, often with attempt at removal of placenta, the uterus delivers inverted. Given </w:t>
      </w:r>
      <w:proofErr w:type="spellStart"/>
      <w:proofErr w:type="gramStart"/>
      <w:r>
        <w:t>it’s</w:t>
      </w:r>
      <w:proofErr w:type="spellEnd"/>
      <w:proofErr w:type="gramEnd"/>
      <w:r>
        <w:t xml:space="preserve"> inability to properly contract and large surface area of bleeding tissue, this is a cause of massive obstetric haemorrhage.  </w:t>
      </w:r>
    </w:p>
    <w:p w:rsidR="0016295D" w:rsidRDefault="00785DB1">
      <w:pPr>
        <w:spacing w:after="0" w:line="259" w:lineRule="auto"/>
        <w:ind w:left="720" w:firstLine="0"/>
      </w:pPr>
      <w:r>
        <w:t xml:space="preserve"> </w:t>
      </w:r>
    </w:p>
    <w:p w:rsidR="0016295D" w:rsidRDefault="00785DB1">
      <w:pPr>
        <w:spacing w:after="0" w:line="259" w:lineRule="auto"/>
        <w:ind w:left="0" w:firstLine="0"/>
      </w:pPr>
      <w:r>
        <w:t xml:space="preserve"> </w:t>
      </w:r>
    </w:p>
    <w:p w:rsidR="0016295D" w:rsidRDefault="00785DB1">
      <w:pPr>
        <w:spacing w:after="2" w:line="256" w:lineRule="auto"/>
        <w:ind w:left="-5"/>
      </w:pPr>
      <w:proofErr w:type="spellStart"/>
      <w:r>
        <w:rPr>
          <w:b/>
        </w:rPr>
        <w:t>Eclampsia</w:t>
      </w:r>
      <w:proofErr w:type="spellEnd"/>
      <w:r>
        <w:t xml:space="preserve">: </w:t>
      </w:r>
    </w:p>
    <w:p w:rsidR="0016295D" w:rsidRDefault="00785DB1">
      <w:proofErr w:type="gramStart"/>
      <w:r>
        <w:t>Seizures occurring in a lady with pre-</w:t>
      </w:r>
      <w:proofErr w:type="spellStart"/>
      <w:r>
        <w:t>eclampsia</w:t>
      </w:r>
      <w:proofErr w:type="spellEnd"/>
      <w:r>
        <w:t xml:space="preserve"> that can happen in the second half of pregnancy including labour and post-partum.</w:t>
      </w:r>
      <w:proofErr w:type="gramEnd"/>
      <w:r>
        <w:t xml:space="preserve"> Less than 1% of patients who are pre-</w:t>
      </w:r>
      <w:proofErr w:type="spellStart"/>
      <w:r>
        <w:t>eclamptic</w:t>
      </w:r>
      <w:proofErr w:type="spellEnd"/>
      <w:r>
        <w:t xml:space="preserve"> will develop </w:t>
      </w:r>
      <w:proofErr w:type="spellStart"/>
      <w:r>
        <w:t>eclampsia</w:t>
      </w:r>
      <w:proofErr w:type="spellEnd"/>
      <w:r>
        <w:t xml:space="preserve">. Pathophysiology is thought to include cerebral oedema and spasm and clots or haemorrhages in cerebral arteries. Symptoms and signs include headache, blurred vision </w:t>
      </w:r>
      <w:proofErr w:type="spellStart"/>
      <w:r>
        <w:t>epigastric</w:t>
      </w:r>
      <w:proofErr w:type="spellEnd"/>
      <w:r>
        <w:t xml:space="preserve"> pain and drowsiness/confusion may precipitate the event. An </w:t>
      </w:r>
      <w:proofErr w:type="spellStart"/>
      <w:r>
        <w:t>eclamptic</w:t>
      </w:r>
      <w:proofErr w:type="spellEnd"/>
      <w:r>
        <w:t xml:space="preserve"> seizure is similar in appearance to an epileptic seizure. Magnesium Sulphate and blood pressure control is key prevention. </w:t>
      </w:r>
    </w:p>
    <w:p w:rsidR="0016295D" w:rsidRDefault="00785DB1">
      <w:pPr>
        <w:spacing w:after="0" w:line="259" w:lineRule="auto"/>
        <w:ind w:left="0" w:firstLine="0"/>
      </w:pPr>
      <w:r>
        <w:rPr>
          <w:b/>
        </w:rPr>
        <w:t xml:space="preserve"> </w:t>
      </w:r>
    </w:p>
    <w:p w:rsidR="0016295D" w:rsidRDefault="00785DB1">
      <w:pPr>
        <w:spacing w:after="0" w:line="259" w:lineRule="auto"/>
        <w:ind w:left="0" w:firstLine="0"/>
      </w:pPr>
      <w:r>
        <w:rPr>
          <w:b/>
        </w:rPr>
        <w:t xml:space="preserve"> </w:t>
      </w:r>
    </w:p>
    <w:p w:rsidR="0016295D" w:rsidRDefault="00785DB1">
      <w:pPr>
        <w:spacing w:after="2" w:line="256" w:lineRule="auto"/>
        <w:ind w:left="-5"/>
      </w:pPr>
      <w:r>
        <w:rPr>
          <w:b/>
        </w:rPr>
        <w:t>Shoulder dystocia</w:t>
      </w:r>
      <w:r>
        <w:t xml:space="preserve">: </w:t>
      </w:r>
    </w:p>
    <w:p w:rsidR="0016295D" w:rsidRDefault="00785DB1">
      <w:proofErr w:type="gramStart"/>
      <w:r>
        <w:lastRenderedPageBreak/>
        <w:t xml:space="preserve">Inability of the baby to be delivered due to impaction of its anterior shoulder behind the maternal pubic </w:t>
      </w:r>
      <w:proofErr w:type="spellStart"/>
      <w:r>
        <w:t>symphysis</w:t>
      </w:r>
      <w:proofErr w:type="spellEnd"/>
      <w:r>
        <w:t>.</w:t>
      </w:r>
      <w:proofErr w:type="gramEnd"/>
      <w:r>
        <w:t xml:space="preserve"> Relatively rare event in pregnancy however it is an obstetric emergency as it can lead to a high incidence of neonatal mortality and morbidity. Delivery often requires positioning into </w:t>
      </w:r>
      <w:proofErr w:type="spellStart"/>
      <w:r>
        <w:t>McRobert’s</w:t>
      </w:r>
      <w:proofErr w:type="spellEnd"/>
      <w:r>
        <w:t xml:space="preserve"> position (extreme Lithotomy). </w:t>
      </w:r>
    </w:p>
    <w:p w:rsidR="005F13A1" w:rsidRDefault="005F13A1"/>
    <w:p w:rsidR="0016295D" w:rsidRDefault="00785DB1">
      <w:pPr>
        <w:pStyle w:val="Heading1"/>
        <w:ind w:left="11" w:right="4"/>
      </w:pPr>
      <w:r>
        <w:t xml:space="preserve">DRUGS USED IN OBSTETRIC ANAESTHESIA </w:t>
      </w:r>
    </w:p>
    <w:p w:rsidR="0016295D" w:rsidRDefault="00785DB1">
      <w:pPr>
        <w:spacing w:after="2" w:line="256" w:lineRule="auto"/>
        <w:ind w:left="-5"/>
      </w:pPr>
      <w:proofErr w:type="spellStart"/>
      <w:r>
        <w:rPr>
          <w:b/>
        </w:rPr>
        <w:t>Oxytocics</w:t>
      </w:r>
      <w:proofErr w:type="spellEnd"/>
      <w:r>
        <w:rPr>
          <w:b/>
        </w:rPr>
        <w:t>:</w:t>
      </w:r>
      <w:r>
        <w:t xml:space="preserve">  </w:t>
      </w:r>
    </w:p>
    <w:p w:rsidR="0016295D" w:rsidRDefault="00785DB1">
      <w:r>
        <w:t xml:space="preserve">Cause uterine contraction for induction of labour (in lower doses) or prevention of PPH (in higher doses once baby is delivered) </w:t>
      </w:r>
    </w:p>
    <w:p w:rsidR="0016295D" w:rsidRDefault="00785DB1">
      <w:pPr>
        <w:numPr>
          <w:ilvl w:val="0"/>
          <w:numId w:val="3"/>
        </w:numPr>
        <w:ind w:hanging="360"/>
      </w:pPr>
      <w:proofErr w:type="spellStart"/>
      <w:r>
        <w:t>Syntocinon</w:t>
      </w:r>
      <w:proofErr w:type="spellEnd"/>
      <w:r>
        <w:t xml:space="preserve"> – synthetic oxytocin </w:t>
      </w:r>
    </w:p>
    <w:p w:rsidR="0016295D" w:rsidRDefault="00785DB1">
      <w:pPr>
        <w:numPr>
          <w:ilvl w:val="0"/>
          <w:numId w:val="3"/>
        </w:numPr>
        <w:ind w:hanging="360"/>
      </w:pPr>
      <w:proofErr w:type="spellStart"/>
      <w:r>
        <w:t>Ergometrine</w:t>
      </w:r>
      <w:proofErr w:type="spellEnd"/>
      <w:r>
        <w:t xml:space="preserve"> (do not use if patient hypertensive due to its side effects) </w:t>
      </w:r>
    </w:p>
    <w:p w:rsidR="0016295D" w:rsidRDefault="00785DB1">
      <w:pPr>
        <w:numPr>
          <w:ilvl w:val="0"/>
          <w:numId w:val="3"/>
        </w:numPr>
        <w:ind w:hanging="360"/>
      </w:pPr>
      <w:r>
        <w:t xml:space="preserve">Misoprostol </w:t>
      </w:r>
    </w:p>
    <w:p w:rsidR="0016295D" w:rsidRDefault="00785DB1">
      <w:pPr>
        <w:numPr>
          <w:ilvl w:val="0"/>
          <w:numId w:val="3"/>
        </w:numPr>
        <w:ind w:hanging="360"/>
      </w:pPr>
      <w:proofErr w:type="spellStart"/>
      <w:r>
        <w:t>Carboprost</w:t>
      </w:r>
      <w:proofErr w:type="spellEnd"/>
      <w:r>
        <w:t xml:space="preserve"> </w:t>
      </w:r>
    </w:p>
    <w:p w:rsidR="0016295D" w:rsidRDefault="00785DB1">
      <w:pPr>
        <w:numPr>
          <w:ilvl w:val="0"/>
          <w:numId w:val="3"/>
        </w:numPr>
        <w:ind w:hanging="360"/>
      </w:pPr>
      <w:proofErr w:type="spellStart"/>
      <w:r>
        <w:t>Dinoprostone</w:t>
      </w:r>
      <w:proofErr w:type="spellEnd"/>
      <w:r>
        <w:t xml:space="preserve"> </w:t>
      </w:r>
    </w:p>
    <w:p w:rsidR="0016295D" w:rsidRDefault="00785DB1">
      <w:pPr>
        <w:spacing w:after="0" w:line="259" w:lineRule="auto"/>
        <w:ind w:left="0" w:firstLine="0"/>
      </w:pPr>
      <w:r>
        <w:t xml:space="preserve"> </w:t>
      </w:r>
    </w:p>
    <w:p w:rsidR="0016295D" w:rsidRDefault="00785DB1">
      <w:pPr>
        <w:spacing w:after="2" w:line="256" w:lineRule="auto"/>
        <w:ind w:left="-5"/>
      </w:pPr>
      <w:proofErr w:type="spellStart"/>
      <w:r>
        <w:rPr>
          <w:b/>
        </w:rPr>
        <w:t>Tocolytics</w:t>
      </w:r>
      <w:proofErr w:type="spellEnd"/>
      <w:r>
        <w:rPr>
          <w:b/>
        </w:rPr>
        <w:t>:</w:t>
      </w:r>
      <w:r>
        <w:t xml:space="preserve">  </w:t>
      </w:r>
    </w:p>
    <w:p w:rsidR="0088010D" w:rsidRDefault="00785DB1">
      <w:pPr>
        <w:ind w:left="360" w:right="3324" w:hanging="360"/>
      </w:pPr>
      <w:r>
        <w:t xml:space="preserve">Used to relax the uterus e.g. foetal distress with a tonic uterus </w:t>
      </w:r>
    </w:p>
    <w:p w:rsidR="0016295D" w:rsidRDefault="00785DB1" w:rsidP="0088010D">
      <w:pPr>
        <w:ind w:left="360" w:right="3324" w:firstLine="0"/>
      </w:pPr>
      <w:proofErr w:type="gramStart"/>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proofErr w:type="spellStart"/>
      <w:r>
        <w:t>Terbutaline</w:t>
      </w:r>
      <w:proofErr w:type="spellEnd"/>
      <w:r>
        <w:t xml:space="preserve"> – β</w:t>
      </w:r>
      <w:r>
        <w:rPr>
          <w:vertAlign w:val="subscript"/>
        </w:rPr>
        <w:t>2</w:t>
      </w:r>
      <w:r>
        <w:t xml:space="preserve"> agonist.</w:t>
      </w:r>
      <w:proofErr w:type="gramEnd"/>
      <w:r>
        <w:t xml:space="preserve"> </w:t>
      </w:r>
    </w:p>
    <w:p w:rsidR="0016295D" w:rsidRDefault="00785DB1">
      <w:pPr>
        <w:numPr>
          <w:ilvl w:val="0"/>
          <w:numId w:val="3"/>
        </w:numPr>
        <w:ind w:hanging="360"/>
      </w:pPr>
      <w:r>
        <w:t xml:space="preserve">Anaesthetic volatile agents </w:t>
      </w:r>
    </w:p>
    <w:p w:rsidR="0016295D" w:rsidRDefault="00785DB1">
      <w:pPr>
        <w:numPr>
          <w:ilvl w:val="0"/>
          <w:numId w:val="3"/>
        </w:numPr>
        <w:ind w:hanging="360"/>
      </w:pPr>
      <w:r>
        <w:t xml:space="preserve">GTN </w:t>
      </w:r>
    </w:p>
    <w:p w:rsidR="0016295D" w:rsidRDefault="00785DB1">
      <w:pPr>
        <w:spacing w:after="0" w:line="259" w:lineRule="auto"/>
        <w:ind w:left="0" w:firstLine="0"/>
      </w:pPr>
      <w:r>
        <w:t xml:space="preserve"> </w:t>
      </w:r>
    </w:p>
    <w:p w:rsidR="0088010D" w:rsidRDefault="00785DB1">
      <w:pPr>
        <w:spacing w:after="2" w:line="256" w:lineRule="auto"/>
        <w:ind w:left="345" w:right="6822" w:hanging="360"/>
        <w:rPr>
          <w:b/>
        </w:rPr>
      </w:pPr>
      <w:r>
        <w:rPr>
          <w:b/>
        </w:rPr>
        <w:t xml:space="preserve">Anaesthetic induction: </w:t>
      </w:r>
    </w:p>
    <w:p w:rsidR="0016295D" w:rsidRDefault="00785DB1" w:rsidP="0088010D">
      <w:pPr>
        <w:spacing w:after="2" w:line="256" w:lineRule="auto"/>
        <w:ind w:left="345" w:right="6822" w:firstLine="0"/>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proofErr w:type="spellStart"/>
      <w:r>
        <w:t>Thiopentone</w:t>
      </w:r>
      <w:proofErr w:type="spellEnd"/>
      <w:r>
        <w:t xml:space="preserve"> </w:t>
      </w:r>
    </w:p>
    <w:p w:rsidR="0016295D" w:rsidRDefault="00785DB1">
      <w:pPr>
        <w:numPr>
          <w:ilvl w:val="0"/>
          <w:numId w:val="3"/>
        </w:numPr>
        <w:ind w:hanging="360"/>
      </w:pPr>
      <w:proofErr w:type="spellStart"/>
      <w:r>
        <w:t>Suxamethonium</w:t>
      </w:r>
      <w:proofErr w:type="spellEnd"/>
      <w:r>
        <w:t xml:space="preserve"> </w:t>
      </w:r>
    </w:p>
    <w:p w:rsidR="0016295D" w:rsidRDefault="00785DB1">
      <w:pPr>
        <w:spacing w:after="0" w:line="259" w:lineRule="auto"/>
        <w:ind w:left="0" w:firstLine="0"/>
      </w:pPr>
      <w:r>
        <w:t xml:space="preserve"> </w:t>
      </w:r>
    </w:p>
    <w:p w:rsidR="0016295D" w:rsidRDefault="00785DB1">
      <w:pPr>
        <w:spacing w:after="2" w:line="256" w:lineRule="auto"/>
        <w:ind w:left="-5"/>
      </w:pPr>
      <w:r>
        <w:rPr>
          <w:b/>
        </w:rPr>
        <w:t>Anti-reflux:</w:t>
      </w:r>
      <w:r>
        <w:t xml:space="preserve">  </w:t>
      </w:r>
    </w:p>
    <w:p w:rsidR="0016295D" w:rsidRDefault="00785DB1">
      <w:r>
        <w:t xml:space="preserve">Used as prophylaxis prior to all LSCS apart from Sodium Citrate </w:t>
      </w:r>
      <w:proofErr w:type="gramStart"/>
      <w:r>
        <w:t>which is used only as prophylaxis in</w:t>
      </w:r>
      <w:proofErr w:type="gramEnd"/>
      <w:r>
        <w:t xml:space="preserve">  </w:t>
      </w:r>
    </w:p>
    <w:p w:rsidR="0016295D" w:rsidRDefault="00785DB1">
      <w:pPr>
        <w:ind w:left="370"/>
      </w:pPr>
      <w:r>
        <w:t xml:space="preserve">LSCS needing a GA </w:t>
      </w:r>
    </w:p>
    <w:p w:rsidR="0016295D" w:rsidRDefault="00785DB1">
      <w:pPr>
        <w:numPr>
          <w:ilvl w:val="0"/>
          <w:numId w:val="3"/>
        </w:numPr>
        <w:ind w:hanging="360"/>
      </w:pPr>
      <w:r>
        <w:t xml:space="preserve">Metoclopramide – </w:t>
      </w:r>
      <w:proofErr w:type="spellStart"/>
      <w:r>
        <w:t>benzamide</w:t>
      </w:r>
      <w:proofErr w:type="spellEnd"/>
      <w:r>
        <w:t xml:space="preserve"> dopamine antagonist – used for </w:t>
      </w:r>
      <w:proofErr w:type="spellStart"/>
      <w:r>
        <w:t>prokinetic</w:t>
      </w:r>
      <w:proofErr w:type="spellEnd"/>
      <w:r>
        <w:t xml:space="preserve"> effect </w:t>
      </w:r>
    </w:p>
    <w:p w:rsidR="0016295D" w:rsidRDefault="00785DB1">
      <w:pPr>
        <w:numPr>
          <w:ilvl w:val="0"/>
          <w:numId w:val="3"/>
        </w:numPr>
        <w:ind w:hanging="360"/>
      </w:pPr>
      <w:r>
        <w:t>Ranitidine – H</w:t>
      </w:r>
      <w:r>
        <w:rPr>
          <w:vertAlign w:val="subscript"/>
        </w:rPr>
        <w:t>2</w:t>
      </w:r>
      <w:r>
        <w:t xml:space="preserve"> antagonist. Increases gastric pH and reduces secretion volume </w:t>
      </w:r>
    </w:p>
    <w:p w:rsidR="0016295D" w:rsidRDefault="00785DB1">
      <w:pPr>
        <w:numPr>
          <w:ilvl w:val="0"/>
          <w:numId w:val="3"/>
        </w:numPr>
        <w:ind w:hanging="360"/>
      </w:pPr>
      <w:r>
        <w:t xml:space="preserve">Sodium Citrate – Neutralises stomach acid </w:t>
      </w:r>
    </w:p>
    <w:p w:rsidR="0016295D" w:rsidRDefault="00785DB1">
      <w:pPr>
        <w:spacing w:after="0" w:line="259" w:lineRule="auto"/>
        <w:ind w:left="0" w:firstLine="0"/>
      </w:pPr>
      <w:r>
        <w:t xml:space="preserve"> </w:t>
      </w:r>
    </w:p>
    <w:p w:rsidR="0016295D" w:rsidRDefault="00785DB1">
      <w:pPr>
        <w:spacing w:after="2" w:line="256" w:lineRule="auto"/>
        <w:ind w:left="-5"/>
      </w:pPr>
      <w:r>
        <w:rPr>
          <w:b/>
        </w:rPr>
        <w:t xml:space="preserve">Emergency drugs: </w:t>
      </w:r>
    </w:p>
    <w:p w:rsidR="0016295D" w:rsidRDefault="00785DB1">
      <w:pPr>
        <w:numPr>
          <w:ilvl w:val="0"/>
          <w:numId w:val="3"/>
        </w:numPr>
        <w:ind w:hanging="360"/>
      </w:pPr>
      <w:r>
        <w:t>Phenylephrine – α</w:t>
      </w:r>
      <w:r>
        <w:rPr>
          <w:vertAlign w:val="subscript"/>
        </w:rPr>
        <w:t>1</w:t>
      </w:r>
      <w:r>
        <w:t xml:space="preserve"> agonist, used for </w:t>
      </w:r>
      <w:proofErr w:type="spellStart"/>
      <w:r>
        <w:t>vasoconstrictive</w:t>
      </w:r>
      <w:proofErr w:type="spellEnd"/>
      <w:r>
        <w:t xml:space="preserve"> effects associated with regional anaesthesia </w:t>
      </w:r>
    </w:p>
    <w:p w:rsidR="0016295D" w:rsidRDefault="00785DB1">
      <w:pPr>
        <w:numPr>
          <w:ilvl w:val="0"/>
          <w:numId w:val="3"/>
        </w:numPr>
        <w:ind w:hanging="360"/>
      </w:pPr>
      <w:r>
        <w:t>Ephedrine - α</w:t>
      </w:r>
      <w:r>
        <w:rPr>
          <w:vertAlign w:val="subscript"/>
        </w:rPr>
        <w:t>1</w:t>
      </w:r>
      <w:r>
        <w:t xml:space="preserve"> and β</w:t>
      </w:r>
      <w:r>
        <w:rPr>
          <w:vertAlign w:val="subscript"/>
        </w:rPr>
        <w:t>1</w:t>
      </w:r>
      <w:r>
        <w:t xml:space="preserve"> agonist.  </w:t>
      </w:r>
    </w:p>
    <w:p w:rsidR="0016295D" w:rsidRDefault="00785DB1">
      <w:pPr>
        <w:numPr>
          <w:ilvl w:val="0"/>
          <w:numId w:val="3"/>
        </w:numPr>
        <w:ind w:hanging="360"/>
      </w:pPr>
      <w:r>
        <w:t xml:space="preserve">Atropine </w:t>
      </w:r>
    </w:p>
    <w:p w:rsidR="0016295D" w:rsidRDefault="00785DB1">
      <w:pPr>
        <w:spacing w:after="0" w:line="259" w:lineRule="auto"/>
        <w:ind w:left="0" w:firstLine="0"/>
      </w:pPr>
      <w:r>
        <w:t xml:space="preserve"> </w:t>
      </w:r>
    </w:p>
    <w:p w:rsidR="0016295D" w:rsidRDefault="00785DB1">
      <w:pPr>
        <w:spacing w:after="2" w:line="256" w:lineRule="auto"/>
        <w:ind w:left="-5"/>
      </w:pPr>
      <w:r>
        <w:rPr>
          <w:b/>
        </w:rPr>
        <w:t xml:space="preserve">Analgesics: </w:t>
      </w:r>
    </w:p>
    <w:p w:rsidR="0016295D" w:rsidRDefault="0088010D">
      <w:pPr>
        <w:numPr>
          <w:ilvl w:val="0"/>
          <w:numId w:val="3"/>
        </w:numPr>
        <w:ind w:hanging="360"/>
      </w:pPr>
      <w:proofErr w:type="spellStart"/>
      <w:r>
        <w:t>Ento</w:t>
      </w:r>
      <w:r w:rsidR="00785DB1">
        <w:t>nox</w:t>
      </w:r>
      <w:proofErr w:type="spellEnd"/>
      <w:r w:rsidR="00785DB1">
        <w:t xml:space="preserve"> – 50:50 N</w:t>
      </w:r>
      <w:r w:rsidR="00785DB1">
        <w:rPr>
          <w:vertAlign w:val="subscript"/>
        </w:rPr>
        <w:t>2</w:t>
      </w:r>
      <w:r w:rsidR="00785DB1">
        <w:t>O and O</w:t>
      </w:r>
      <w:r w:rsidR="00785DB1">
        <w:rPr>
          <w:vertAlign w:val="subscript"/>
        </w:rPr>
        <w:t>2</w:t>
      </w:r>
      <w:r w:rsidR="00785DB1">
        <w:t xml:space="preserve">. “Gas and air”. </w:t>
      </w:r>
    </w:p>
    <w:p w:rsidR="0016295D" w:rsidRDefault="00785DB1">
      <w:pPr>
        <w:numPr>
          <w:ilvl w:val="0"/>
          <w:numId w:val="3"/>
        </w:numPr>
        <w:ind w:hanging="360"/>
      </w:pPr>
      <w:proofErr w:type="spellStart"/>
      <w:r>
        <w:t>Pethidine</w:t>
      </w:r>
      <w:proofErr w:type="spellEnd"/>
      <w:r>
        <w:t xml:space="preserve"> – Synthetic opioid: used intramuscularly in labour. Can be prescribed by midwife </w:t>
      </w:r>
    </w:p>
    <w:p w:rsidR="0016295D" w:rsidRDefault="00785DB1">
      <w:pPr>
        <w:numPr>
          <w:ilvl w:val="0"/>
          <w:numId w:val="3"/>
        </w:numPr>
        <w:ind w:hanging="360"/>
      </w:pPr>
      <w:proofErr w:type="spellStart"/>
      <w:r>
        <w:t>Diamorphine</w:t>
      </w:r>
      <w:proofErr w:type="spellEnd"/>
      <w:r>
        <w:t xml:space="preserve"> – used intravenously (usually in GA cases) or </w:t>
      </w:r>
      <w:proofErr w:type="spellStart"/>
      <w:r>
        <w:t>intrathecally</w:t>
      </w:r>
      <w:proofErr w:type="spellEnd"/>
      <w:r>
        <w:t xml:space="preserve">/epidural, also subcutaneously for, for example, pain control in Intra-Uterine Death. </w:t>
      </w:r>
    </w:p>
    <w:p w:rsidR="0016295D" w:rsidRDefault="00785DB1">
      <w:pPr>
        <w:spacing w:after="0" w:line="259" w:lineRule="auto"/>
        <w:ind w:left="360" w:firstLine="0"/>
      </w:pPr>
      <w:r>
        <w:t xml:space="preserve"> </w:t>
      </w:r>
    </w:p>
    <w:p w:rsidR="0016295D" w:rsidRDefault="00785DB1">
      <w:pPr>
        <w:spacing w:after="2" w:line="256" w:lineRule="auto"/>
        <w:ind w:left="-5"/>
      </w:pPr>
      <w:r>
        <w:rPr>
          <w:b/>
        </w:rPr>
        <w:t>In Pre-</w:t>
      </w:r>
      <w:proofErr w:type="spellStart"/>
      <w:r>
        <w:rPr>
          <w:b/>
        </w:rPr>
        <w:t>eclampsia</w:t>
      </w:r>
      <w:proofErr w:type="spellEnd"/>
      <w:r>
        <w:rPr>
          <w:b/>
        </w:rPr>
        <w:t xml:space="preserve">: </w:t>
      </w:r>
    </w:p>
    <w:p w:rsidR="0016295D" w:rsidRDefault="00785DB1">
      <w:pPr>
        <w:numPr>
          <w:ilvl w:val="0"/>
          <w:numId w:val="3"/>
        </w:numPr>
        <w:ind w:hanging="360"/>
      </w:pPr>
      <w:r>
        <w:t xml:space="preserve">Hydralazine – vasodilator through mediating NO release. Used for hypertensive crises if  heart rate &lt; 100bpm </w:t>
      </w:r>
    </w:p>
    <w:p w:rsidR="0016295D" w:rsidRDefault="00785DB1">
      <w:pPr>
        <w:numPr>
          <w:ilvl w:val="0"/>
          <w:numId w:val="3"/>
        </w:numPr>
        <w:ind w:hanging="360"/>
      </w:pPr>
      <w:r>
        <w:t>Labetalol - β</w:t>
      </w:r>
      <w:r>
        <w:rPr>
          <w:vertAlign w:val="subscript"/>
        </w:rPr>
        <w:t>1</w:t>
      </w:r>
      <w:r>
        <w:t xml:space="preserve"> and β</w:t>
      </w:r>
      <w:r>
        <w:rPr>
          <w:vertAlign w:val="subscript"/>
        </w:rPr>
        <w:t>2</w:t>
      </w:r>
      <w:r>
        <w:t xml:space="preserve"> </w:t>
      </w:r>
      <w:proofErr w:type="spellStart"/>
      <w:r>
        <w:t>antagonis</w:t>
      </w:r>
      <w:proofErr w:type="spellEnd"/>
      <w:r>
        <w:t xml:space="preserve">. Used in hypertensive crises if heart rate &gt; 100bpm </w:t>
      </w:r>
    </w:p>
    <w:p w:rsidR="0016295D" w:rsidRDefault="00785DB1">
      <w:pPr>
        <w:numPr>
          <w:ilvl w:val="0"/>
          <w:numId w:val="3"/>
        </w:numPr>
        <w:ind w:hanging="360"/>
      </w:pPr>
      <w:r>
        <w:lastRenderedPageBreak/>
        <w:t>Magnesium sulphate – used to treat severe pre-</w:t>
      </w:r>
      <w:proofErr w:type="spellStart"/>
      <w:r>
        <w:t>eclampsia</w:t>
      </w:r>
      <w:proofErr w:type="spellEnd"/>
      <w:r>
        <w:t xml:space="preserve"> </w:t>
      </w:r>
    </w:p>
    <w:p w:rsidR="0016295D" w:rsidRDefault="00785DB1">
      <w:pPr>
        <w:spacing w:after="0" w:line="259" w:lineRule="auto"/>
        <w:ind w:left="0" w:firstLine="0"/>
      </w:pPr>
      <w:r>
        <w:t xml:space="preserve"> </w:t>
      </w:r>
    </w:p>
    <w:p w:rsidR="0016295D" w:rsidRDefault="00785DB1">
      <w:pPr>
        <w:spacing w:after="2" w:line="256" w:lineRule="auto"/>
        <w:ind w:left="-5"/>
      </w:pPr>
      <w:r>
        <w:rPr>
          <w:b/>
        </w:rPr>
        <w:t>Local anaesthetics</w:t>
      </w:r>
      <w:r>
        <w:t xml:space="preserve">: </w:t>
      </w:r>
    </w:p>
    <w:p w:rsidR="0016295D" w:rsidRDefault="00785DB1">
      <w:pPr>
        <w:tabs>
          <w:tab w:val="center" w:pos="6481"/>
          <w:tab w:val="center" w:pos="7201"/>
        </w:tabs>
        <w:ind w:left="0" w:firstLine="0"/>
      </w:pPr>
      <w:r>
        <w:t xml:space="preserve"> Used for local field anaesthesia or regional anaesthetic </w:t>
      </w:r>
      <w:proofErr w:type="spellStart"/>
      <w:r>
        <w:t>injectate</w:t>
      </w:r>
      <w:proofErr w:type="spellEnd"/>
      <w:r>
        <w:t xml:space="preserve">: </w:t>
      </w:r>
      <w:r>
        <w:tab/>
        <w:t xml:space="preserve"> </w:t>
      </w:r>
      <w:r>
        <w:tab/>
        <w:t xml:space="preserve"> </w:t>
      </w:r>
    </w:p>
    <w:p w:rsidR="0016295D" w:rsidRDefault="00785DB1">
      <w:pPr>
        <w:numPr>
          <w:ilvl w:val="0"/>
          <w:numId w:val="3"/>
        </w:numPr>
        <w:ind w:hanging="360"/>
      </w:pPr>
      <w:r>
        <w:t xml:space="preserve">Lignocaine </w:t>
      </w:r>
    </w:p>
    <w:p w:rsidR="0016295D" w:rsidRDefault="00785DB1">
      <w:pPr>
        <w:numPr>
          <w:ilvl w:val="0"/>
          <w:numId w:val="3"/>
        </w:numPr>
        <w:ind w:hanging="360"/>
      </w:pPr>
      <w:proofErr w:type="spellStart"/>
      <w:r>
        <w:t>Bupivicaine</w:t>
      </w:r>
      <w:proofErr w:type="spellEnd"/>
      <w:r>
        <w:t xml:space="preserve"> </w:t>
      </w:r>
    </w:p>
    <w:p w:rsidR="0016295D" w:rsidRDefault="00785DB1" w:rsidP="005F13A1">
      <w:pPr>
        <w:spacing w:after="0" w:line="259" w:lineRule="auto"/>
        <w:ind w:left="52" w:firstLine="0"/>
        <w:jc w:val="center"/>
      </w:pPr>
      <w:r>
        <w:rPr>
          <w:b/>
          <w:sz w:val="24"/>
        </w:rPr>
        <w:t xml:space="preserve"> </w:t>
      </w:r>
      <w:bookmarkStart w:id="0" w:name="_GoBack"/>
      <w:bookmarkEnd w:id="0"/>
      <w:r>
        <w:rPr>
          <w:b/>
          <w:sz w:val="24"/>
        </w:rPr>
        <w:t xml:space="preserve"> </w:t>
      </w:r>
    </w:p>
    <w:p w:rsidR="0016295D" w:rsidRDefault="00785DB1">
      <w:pPr>
        <w:spacing w:after="15" w:line="250" w:lineRule="auto"/>
        <w:ind w:left="11" w:right="1"/>
        <w:jc w:val="center"/>
      </w:pPr>
      <w:r>
        <w:rPr>
          <w:b/>
          <w:sz w:val="36"/>
        </w:rPr>
        <w:t xml:space="preserve">Routine for Caesarean Section: </w:t>
      </w:r>
    </w:p>
    <w:p w:rsidR="0016295D" w:rsidRDefault="00785DB1">
      <w:pPr>
        <w:spacing w:after="0" w:line="259" w:lineRule="auto"/>
        <w:ind w:left="0" w:firstLine="0"/>
      </w:pPr>
      <w:r>
        <w:t xml:space="preserve"> </w:t>
      </w:r>
    </w:p>
    <w:p w:rsidR="0016295D" w:rsidRDefault="00785DB1">
      <w:r>
        <w:t xml:space="preserve">As well as this aide memoire, ensure you are familiar with the OAA/DAS Obstetric Airway Guidelines 2015:  http://www.oaa-anaes.ac.uk/ui/content/content.aspx?id=3447 </w:t>
      </w:r>
    </w:p>
    <w:p w:rsidR="0016295D" w:rsidRDefault="00785DB1">
      <w:pPr>
        <w:spacing w:after="0" w:line="259" w:lineRule="auto"/>
        <w:ind w:left="0" w:firstLine="0"/>
      </w:pPr>
      <w:r>
        <w:t xml:space="preserve"> </w:t>
      </w:r>
    </w:p>
    <w:p w:rsidR="0016295D" w:rsidRDefault="00785DB1">
      <w:r>
        <w:t xml:space="preserve">For any LSCS consider the following:  </w:t>
      </w:r>
    </w:p>
    <w:p w:rsidR="0016295D" w:rsidRDefault="00785DB1">
      <w:pPr>
        <w:spacing w:after="0" w:line="259" w:lineRule="auto"/>
        <w:ind w:left="0" w:firstLine="0"/>
      </w:pPr>
      <w:r>
        <w:t xml:space="preserve"> </w:t>
      </w:r>
    </w:p>
    <w:p w:rsidR="0016295D" w:rsidRDefault="00785DB1">
      <w:pPr>
        <w:spacing w:after="0" w:line="259" w:lineRule="auto"/>
        <w:ind w:left="0" w:firstLine="0"/>
      </w:pPr>
      <w:r>
        <w:t xml:space="preserve"> </w:t>
      </w:r>
    </w:p>
    <w:tbl>
      <w:tblPr>
        <w:tblStyle w:val="TableGrid"/>
        <w:tblW w:w="8891" w:type="dxa"/>
        <w:tblInd w:w="0" w:type="dxa"/>
        <w:tblLook w:val="04A0" w:firstRow="1" w:lastRow="0" w:firstColumn="1" w:lastColumn="0" w:noHBand="0" w:noVBand="1"/>
      </w:tblPr>
      <w:tblGrid>
        <w:gridCol w:w="1080"/>
        <w:gridCol w:w="360"/>
        <w:gridCol w:w="7451"/>
      </w:tblGrid>
      <w:tr w:rsidR="0016295D">
        <w:trPr>
          <w:trHeight w:val="246"/>
        </w:trPr>
        <w:tc>
          <w:tcPr>
            <w:tcW w:w="1080" w:type="dxa"/>
            <w:tcBorders>
              <w:top w:val="nil"/>
              <w:left w:val="nil"/>
              <w:bottom w:val="nil"/>
              <w:right w:val="nil"/>
            </w:tcBorders>
          </w:tcPr>
          <w:p w:rsidR="0016295D" w:rsidRDefault="00785DB1">
            <w:pPr>
              <w:spacing w:after="0" w:line="259" w:lineRule="auto"/>
              <w:ind w:left="0" w:firstLine="0"/>
            </w:pPr>
            <w:r>
              <w:rPr>
                <w:b/>
                <w:u w:val="single" w:color="000000"/>
              </w:rPr>
              <w:t>PATIENT</w:t>
            </w:r>
            <w:r>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tabs>
                <w:tab w:val="center" w:pos="1441"/>
                <w:tab w:val="center" w:pos="2161"/>
                <w:tab w:val="center" w:pos="2881"/>
                <w:tab w:val="center" w:pos="3601"/>
                <w:tab w:val="center" w:pos="4321"/>
                <w:tab w:val="center" w:pos="5041"/>
                <w:tab w:val="center" w:pos="5761"/>
                <w:tab w:val="center" w:pos="6482"/>
              </w:tabs>
              <w:spacing w:after="0" w:line="259" w:lineRule="auto"/>
              <w:ind w:left="0" w:firstLine="0"/>
            </w:pPr>
            <w:proofErr w:type="spellStart"/>
            <w:r>
              <w:rPr>
                <w:b/>
              </w:rPr>
              <w:t>PMHx</w:t>
            </w:r>
            <w:proofErr w:type="spell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268"/>
        </w:trPr>
        <w:tc>
          <w:tcPr>
            <w:tcW w:w="1080" w:type="dxa"/>
            <w:tcBorders>
              <w:top w:val="nil"/>
              <w:left w:val="nil"/>
              <w:bottom w:val="nil"/>
              <w:right w:val="nil"/>
            </w:tcBorders>
          </w:tcPr>
          <w:p w:rsidR="0016295D" w:rsidRDefault="00785DB1">
            <w:pPr>
              <w:tabs>
                <w:tab w:val="center" w:pos="803"/>
              </w:tabs>
              <w:spacing w:after="0" w:line="259" w:lineRule="auto"/>
              <w:ind w:left="0" w:firstLine="0"/>
            </w:pPr>
            <w:r>
              <w:rPr>
                <w:b/>
              </w:rPr>
              <w:t xml:space="preserve"> </w:t>
            </w:r>
            <w:r>
              <w:rPr>
                <w:b/>
              </w:rPr>
              <w:tab/>
            </w:r>
            <w:r>
              <w:rPr>
                <w:rFonts w:ascii="Times New Roman" w:eastAsia="Times New Roman" w:hAnsi="Times New Roman" w:cs="Times New Roman"/>
              </w:rPr>
              <w:t>⁭</w:t>
            </w:r>
            <w:r>
              <w:rPr>
                <w:b/>
              </w:rPr>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tabs>
                <w:tab w:val="center" w:pos="1441"/>
                <w:tab w:val="center" w:pos="2161"/>
                <w:tab w:val="center" w:pos="2881"/>
                <w:tab w:val="center" w:pos="3601"/>
                <w:tab w:val="center" w:pos="4321"/>
                <w:tab w:val="center" w:pos="5041"/>
                <w:tab w:val="center" w:pos="5761"/>
                <w:tab w:val="center" w:pos="6482"/>
              </w:tabs>
              <w:spacing w:after="0" w:line="259" w:lineRule="auto"/>
              <w:ind w:left="0" w:firstLine="0"/>
            </w:pPr>
            <w:r>
              <w:rPr>
                <w:b/>
              </w:rPr>
              <w:t xml:space="preserve">Allergies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253"/>
        </w:trPr>
        <w:tc>
          <w:tcPr>
            <w:tcW w:w="1080" w:type="dxa"/>
            <w:tcBorders>
              <w:top w:val="nil"/>
              <w:left w:val="nil"/>
              <w:bottom w:val="nil"/>
              <w:right w:val="nil"/>
            </w:tcBorders>
          </w:tcPr>
          <w:p w:rsidR="0016295D" w:rsidRDefault="00785DB1">
            <w:pPr>
              <w:spacing w:after="0" w:line="259" w:lineRule="auto"/>
              <w:ind w:left="0" w:firstLine="0"/>
            </w:pPr>
            <w:r>
              <w:rPr>
                <w:b/>
              </w:rPr>
              <w:t xml:space="preserve"> </w:t>
            </w:r>
            <w:r>
              <w:rPr>
                <w:b/>
              </w:rPr>
              <w:tab/>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tabs>
                <w:tab w:val="center" w:pos="4190"/>
                <w:tab w:val="center" w:pos="6482"/>
              </w:tabs>
              <w:spacing w:after="0" w:line="259" w:lineRule="auto"/>
              <w:ind w:left="0" w:firstLine="0"/>
            </w:pPr>
            <w:r>
              <w:rPr>
                <w:b/>
              </w:rPr>
              <w:t xml:space="preserve">Pre-medication  </w:t>
            </w:r>
            <w:r>
              <w:rPr>
                <w:b/>
              </w:rPr>
              <w:tab/>
            </w:r>
            <w:r>
              <w:t xml:space="preserve">- (ranitidine/metoclopramide/sodium citrate) </w:t>
            </w:r>
            <w:r>
              <w:tab/>
            </w:r>
            <w:r>
              <w:rPr>
                <w:b/>
              </w:rPr>
              <w:t xml:space="preserve"> </w:t>
            </w:r>
          </w:p>
        </w:tc>
      </w:tr>
      <w:tr w:rsidR="0016295D">
        <w:trPr>
          <w:trHeight w:val="267"/>
        </w:trPr>
        <w:tc>
          <w:tcPr>
            <w:tcW w:w="1080" w:type="dxa"/>
            <w:tcBorders>
              <w:top w:val="nil"/>
              <w:left w:val="nil"/>
              <w:bottom w:val="nil"/>
              <w:right w:val="nil"/>
            </w:tcBorders>
          </w:tcPr>
          <w:p w:rsidR="0016295D" w:rsidRDefault="00785DB1">
            <w:pPr>
              <w:tabs>
                <w:tab w:val="center" w:pos="803"/>
              </w:tabs>
              <w:spacing w:after="0" w:line="259" w:lineRule="auto"/>
              <w:ind w:left="0" w:firstLine="0"/>
            </w:pPr>
            <w:r>
              <w:rPr>
                <w:b/>
              </w:rPr>
              <w:t xml:space="preserve"> </w:t>
            </w:r>
            <w:r>
              <w:rPr>
                <w:b/>
              </w:rPr>
              <w:tab/>
            </w:r>
            <w:r>
              <w:rPr>
                <w:rFonts w:ascii="Times New Roman" w:eastAsia="Times New Roman" w:hAnsi="Times New Roman" w:cs="Times New Roman"/>
              </w:rPr>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tabs>
                <w:tab w:val="center" w:pos="3949"/>
              </w:tabs>
              <w:spacing w:after="0" w:line="259" w:lineRule="auto"/>
              <w:ind w:left="0" w:firstLine="0"/>
            </w:pPr>
            <w:r>
              <w:rPr>
                <w:b/>
              </w:rPr>
              <w:t xml:space="preserve">Airway assessment </w:t>
            </w:r>
            <w:r>
              <w:rPr>
                <w:b/>
              </w:rPr>
              <w:tab/>
            </w:r>
            <w:r>
              <w:t xml:space="preserve">- (MP, neck movement, mouth opening)  </w:t>
            </w:r>
          </w:p>
        </w:tc>
      </w:tr>
      <w:tr w:rsidR="0016295D">
        <w:trPr>
          <w:trHeight w:val="567"/>
        </w:trPr>
        <w:tc>
          <w:tcPr>
            <w:tcW w:w="1080" w:type="dxa"/>
            <w:tcBorders>
              <w:top w:val="nil"/>
              <w:left w:val="nil"/>
              <w:bottom w:val="nil"/>
              <w:right w:val="nil"/>
            </w:tcBorders>
          </w:tcPr>
          <w:p w:rsidR="0016295D" w:rsidRDefault="00785DB1">
            <w:pPr>
              <w:spacing w:after="0" w:line="259" w:lineRule="auto"/>
              <w:ind w:left="0" w:firstLine="0"/>
            </w:pPr>
            <w:r>
              <w:t xml:space="preserve"> </w:t>
            </w:r>
            <w:r>
              <w:tab/>
              <w:t xml:space="preserve"> </w:t>
            </w:r>
          </w:p>
          <w:p w:rsidR="0016295D" w:rsidRDefault="00785DB1">
            <w:pPr>
              <w:spacing w:after="0" w:line="259" w:lineRule="auto"/>
              <w:ind w:left="0" w:firstLine="0"/>
            </w:pPr>
            <w:r>
              <w:rPr>
                <w:rFonts w:ascii="Times New Roman" w:eastAsia="Times New Roman" w:hAnsi="Times New Roman" w:cs="Times New Roman"/>
                <w:sz w:val="24"/>
              </w:rPr>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spacing w:after="0" w:line="259" w:lineRule="auto"/>
              <w:ind w:left="0" w:firstLine="0"/>
            </w:pPr>
            <w:r>
              <w:rPr>
                <w:rFonts w:ascii="Times New Roman" w:eastAsia="Times New Roman" w:hAnsi="Times New Roman" w:cs="Times New Roman"/>
                <w:b/>
                <w:sz w:val="24"/>
              </w:rPr>
              <w:t xml:space="preserve"> </w:t>
            </w:r>
          </w:p>
        </w:tc>
      </w:tr>
      <w:tr w:rsidR="0016295D">
        <w:trPr>
          <w:trHeight w:val="272"/>
        </w:trPr>
        <w:tc>
          <w:tcPr>
            <w:tcW w:w="1080" w:type="dxa"/>
            <w:tcBorders>
              <w:top w:val="nil"/>
              <w:left w:val="nil"/>
              <w:bottom w:val="nil"/>
              <w:right w:val="nil"/>
            </w:tcBorders>
          </w:tcPr>
          <w:p w:rsidR="0016295D" w:rsidRDefault="00785DB1">
            <w:pPr>
              <w:spacing w:after="0" w:line="259" w:lineRule="auto"/>
              <w:ind w:left="0" w:firstLine="0"/>
            </w:pPr>
            <w:r>
              <w:rPr>
                <w:b/>
                <w:u w:val="single" w:color="000000"/>
              </w:rPr>
              <w:t xml:space="preserve">PREPARE </w:t>
            </w:r>
            <w:r>
              <w:rPr>
                <w:b/>
              </w:rPr>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tabs>
                <w:tab w:val="center" w:pos="3601"/>
                <w:tab w:val="center" w:pos="4321"/>
                <w:tab w:val="center" w:pos="5041"/>
                <w:tab w:val="center" w:pos="5761"/>
                <w:tab w:val="center" w:pos="6482"/>
              </w:tabs>
              <w:spacing w:after="0" w:line="259" w:lineRule="auto"/>
              <w:ind w:left="0" w:firstLine="0"/>
            </w:pPr>
            <w:r>
              <w:rPr>
                <w:b/>
              </w:rPr>
              <w:t xml:space="preserve">Staff – plan communicated to all?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269"/>
        </w:trPr>
        <w:tc>
          <w:tcPr>
            <w:tcW w:w="1080" w:type="dxa"/>
            <w:tcBorders>
              <w:top w:val="nil"/>
              <w:left w:val="nil"/>
              <w:bottom w:val="nil"/>
              <w:right w:val="nil"/>
            </w:tcBorders>
          </w:tcPr>
          <w:p w:rsidR="0016295D" w:rsidRDefault="00785DB1">
            <w:pPr>
              <w:spacing w:after="0" w:line="259" w:lineRule="auto"/>
              <w:ind w:left="0" w:firstLine="0"/>
            </w:pPr>
            <w:r>
              <w:rPr>
                <w:b/>
              </w:rPr>
              <w:t xml:space="preserve"> </w:t>
            </w:r>
            <w:r>
              <w:rPr>
                <w:b/>
              </w:rPr>
              <w:tab/>
              <w:t xml:space="preserve"> </w:t>
            </w:r>
          </w:p>
        </w:tc>
        <w:tc>
          <w:tcPr>
            <w:tcW w:w="360" w:type="dxa"/>
            <w:tcBorders>
              <w:top w:val="nil"/>
              <w:left w:val="nil"/>
              <w:bottom w:val="nil"/>
              <w:right w:val="nil"/>
            </w:tcBorders>
            <w:vAlign w:val="center"/>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spacing w:after="0" w:line="259" w:lineRule="auto"/>
              <w:ind w:left="0" w:firstLine="0"/>
            </w:pPr>
            <w:r>
              <w:rPr>
                <w:b/>
              </w:rPr>
              <w:t xml:space="preserve">Is another anaesthetist needed? </w:t>
            </w:r>
          </w:p>
        </w:tc>
      </w:tr>
      <w:tr w:rsidR="0016295D">
        <w:trPr>
          <w:trHeight w:val="269"/>
        </w:trPr>
        <w:tc>
          <w:tcPr>
            <w:tcW w:w="1080" w:type="dxa"/>
            <w:tcBorders>
              <w:top w:val="nil"/>
              <w:left w:val="nil"/>
              <w:bottom w:val="nil"/>
              <w:right w:val="nil"/>
            </w:tcBorders>
          </w:tcPr>
          <w:p w:rsidR="0016295D" w:rsidRDefault="00785DB1">
            <w:pPr>
              <w:spacing w:after="0" w:line="259" w:lineRule="auto"/>
              <w:ind w:left="0" w:firstLine="0"/>
            </w:pPr>
            <w:r>
              <w:rPr>
                <w:b/>
              </w:rPr>
              <w:t xml:space="preserve"> </w:t>
            </w:r>
            <w:r>
              <w:rPr>
                <w:b/>
              </w:rPr>
              <w:tab/>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tabs>
                <w:tab w:val="center" w:pos="4321"/>
                <w:tab w:val="center" w:pos="5041"/>
                <w:tab w:val="center" w:pos="5761"/>
                <w:tab w:val="center" w:pos="6482"/>
              </w:tabs>
              <w:spacing w:after="0" w:line="259" w:lineRule="auto"/>
              <w:ind w:left="0" w:firstLine="0"/>
            </w:pPr>
            <w:r>
              <w:rPr>
                <w:b/>
              </w:rPr>
              <w:t xml:space="preserve">Grouped and Saved – blood available?  </w:t>
            </w:r>
            <w:r>
              <w:rPr>
                <w:b/>
              </w:rPr>
              <w:tab/>
              <w:t xml:space="preserve"> </w:t>
            </w:r>
            <w:r>
              <w:rPr>
                <w:b/>
              </w:rPr>
              <w:tab/>
              <w:t xml:space="preserve"> </w:t>
            </w:r>
            <w:r>
              <w:rPr>
                <w:b/>
              </w:rPr>
              <w:tab/>
              <w:t xml:space="preserve"> </w:t>
            </w:r>
            <w:r>
              <w:rPr>
                <w:b/>
              </w:rPr>
              <w:tab/>
              <w:t xml:space="preserve"> </w:t>
            </w:r>
          </w:p>
        </w:tc>
      </w:tr>
      <w:tr w:rsidR="0016295D">
        <w:trPr>
          <w:trHeight w:val="269"/>
        </w:trPr>
        <w:tc>
          <w:tcPr>
            <w:tcW w:w="1080" w:type="dxa"/>
            <w:tcBorders>
              <w:top w:val="nil"/>
              <w:left w:val="nil"/>
              <w:bottom w:val="nil"/>
              <w:right w:val="nil"/>
            </w:tcBorders>
          </w:tcPr>
          <w:p w:rsidR="0016295D" w:rsidRDefault="00785DB1">
            <w:pPr>
              <w:spacing w:after="0" w:line="259" w:lineRule="auto"/>
              <w:ind w:left="0" w:firstLine="0"/>
            </w:pPr>
            <w:r>
              <w:rPr>
                <w:b/>
              </w:rPr>
              <w:t xml:space="preserve"> </w:t>
            </w:r>
            <w:r>
              <w:rPr>
                <w:b/>
              </w:rPr>
              <w:tab/>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tabs>
                <w:tab w:val="center" w:pos="3005"/>
                <w:tab w:val="center" w:pos="4321"/>
                <w:tab w:val="center" w:pos="5041"/>
                <w:tab w:val="center" w:pos="5761"/>
                <w:tab w:val="center" w:pos="6482"/>
              </w:tabs>
              <w:spacing w:after="0" w:line="259" w:lineRule="auto"/>
              <w:ind w:left="0" w:firstLine="0"/>
            </w:pPr>
            <w:r>
              <w:rPr>
                <w:b/>
              </w:rPr>
              <w:t xml:space="preserve">Full monitoring on </w:t>
            </w:r>
            <w:r>
              <w:rPr>
                <w:b/>
              </w:rPr>
              <w:tab/>
            </w:r>
            <w:r>
              <w:t>- (ECG, SpO</w:t>
            </w:r>
            <w:r>
              <w:rPr>
                <w:vertAlign w:val="subscript"/>
              </w:rPr>
              <w:t>2</w:t>
            </w:r>
            <w:r>
              <w:t>, NIBP)</w:t>
            </w:r>
            <w:r>
              <w:rPr>
                <w:b/>
              </w:rPr>
              <w:t xml:space="preserve"> </w:t>
            </w:r>
            <w:r>
              <w:rPr>
                <w:b/>
              </w:rPr>
              <w:tab/>
              <w:t xml:space="preserve"> </w:t>
            </w:r>
            <w:r>
              <w:rPr>
                <w:b/>
              </w:rPr>
              <w:tab/>
              <w:t xml:space="preserve"> </w:t>
            </w:r>
            <w:r>
              <w:rPr>
                <w:b/>
              </w:rPr>
              <w:tab/>
              <w:t xml:space="preserve"> </w:t>
            </w:r>
            <w:r>
              <w:rPr>
                <w:b/>
              </w:rPr>
              <w:tab/>
              <w:t xml:space="preserve"> </w:t>
            </w:r>
          </w:p>
        </w:tc>
      </w:tr>
      <w:tr w:rsidR="0016295D">
        <w:trPr>
          <w:trHeight w:val="536"/>
        </w:trPr>
        <w:tc>
          <w:tcPr>
            <w:tcW w:w="1080" w:type="dxa"/>
            <w:tcBorders>
              <w:top w:val="nil"/>
              <w:left w:val="nil"/>
              <w:bottom w:val="nil"/>
              <w:right w:val="nil"/>
            </w:tcBorders>
          </w:tcPr>
          <w:p w:rsidR="0016295D" w:rsidRDefault="00785DB1">
            <w:pPr>
              <w:spacing w:after="0" w:line="259" w:lineRule="auto"/>
              <w:ind w:left="0" w:firstLine="0"/>
            </w:pPr>
            <w:r>
              <w:rPr>
                <w:b/>
              </w:rPr>
              <w:t xml:space="preserve"> </w:t>
            </w:r>
            <w:r>
              <w:rPr>
                <w:b/>
              </w:rPr>
              <w:tab/>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tabs>
                <w:tab w:val="center" w:pos="4321"/>
                <w:tab w:val="center" w:pos="5041"/>
                <w:tab w:val="center" w:pos="5761"/>
                <w:tab w:val="center" w:pos="6482"/>
                <w:tab w:val="center" w:pos="7202"/>
              </w:tabs>
              <w:spacing w:after="0" w:line="259" w:lineRule="auto"/>
              <w:ind w:left="0" w:firstLine="0"/>
            </w:pPr>
            <w:r>
              <w:rPr>
                <w:b/>
              </w:rPr>
              <w:t xml:space="preserve">Large bore cannula connected and working </w:t>
            </w:r>
            <w:r>
              <w:rPr>
                <w:b/>
              </w:rPr>
              <w:tab/>
              <w:t xml:space="preserve"> </w:t>
            </w:r>
            <w:r>
              <w:rPr>
                <w:b/>
              </w:rPr>
              <w:tab/>
              <w:t xml:space="preserve"> </w:t>
            </w:r>
            <w:r>
              <w:rPr>
                <w:b/>
              </w:rPr>
              <w:tab/>
              <w:t xml:space="preserve"> </w:t>
            </w:r>
            <w:r>
              <w:rPr>
                <w:b/>
              </w:rPr>
              <w:tab/>
              <w:t xml:space="preserve"> </w:t>
            </w:r>
            <w:r>
              <w:rPr>
                <w:b/>
              </w:rPr>
              <w:tab/>
              <w:t xml:space="preserve"> </w:t>
            </w:r>
          </w:p>
          <w:p w:rsidR="0016295D" w:rsidRDefault="00785DB1">
            <w:pPr>
              <w:tabs>
                <w:tab w:val="center" w:pos="2881"/>
                <w:tab w:val="center" w:pos="3601"/>
                <w:tab w:val="center" w:pos="4321"/>
                <w:tab w:val="center" w:pos="5041"/>
                <w:tab w:val="center" w:pos="5761"/>
                <w:tab w:val="center" w:pos="6482"/>
              </w:tabs>
              <w:spacing w:after="0" w:line="259" w:lineRule="auto"/>
              <w:ind w:left="0" w:firstLine="0"/>
            </w:pPr>
            <w:r>
              <w:rPr>
                <w:b/>
              </w:rPr>
              <w:t xml:space="preserve">Patient WHO checklist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541"/>
        </w:trPr>
        <w:tc>
          <w:tcPr>
            <w:tcW w:w="1080" w:type="dxa"/>
            <w:tcBorders>
              <w:top w:val="nil"/>
              <w:left w:val="nil"/>
              <w:bottom w:val="nil"/>
              <w:right w:val="nil"/>
            </w:tcBorders>
            <w:vAlign w:val="bottom"/>
          </w:tcPr>
          <w:p w:rsidR="0016295D" w:rsidRDefault="00785DB1">
            <w:pPr>
              <w:spacing w:after="0" w:line="259" w:lineRule="auto"/>
              <w:ind w:left="0" w:firstLine="0"/>
            </w:pPr>
            <w:r>
              <w:rPr>
                <w:rFonts w:ascii="Times New Roman" w:eastAsia="Times New Roman" w:hAnsi="Times New Roman" w:cs="Times New Roman"/>
                <w:sz w:val="24"/>
              </w:rPr>
              <w:t xml:space="preserve"> </w:t>
            </w:r>
          </w:p>
        </w:tc>
        <w:tc>
          <w:tcPr>
            <w:tcW w:w="360" w:type="dxa"/>
            <w:tcBorders>
              <w:top w:val="nil"/>
              <w:left w:val="nil"/>
              <w:bottom w:val="nil"/>
              <w:right w:val="nil"/>
            </w:tcBorders>
          </w:tcPr>
          <w:p w:rsidR="0016295D" w:rsidRDefault="00785DB1">
            <w:pPr>
              <w:spacing w:after="0" w:line="259" w:lineRule="auto"/>
              <w:ind w:left="0" w:firstLine="0"/>
            </w:pPr>
            <w:r>
              <w:rPr>
                <w:b/>
              </w:rPr>
              <w:t xml:space="preserve"> </w:t>
            </w:r>
          </w:p>
        </w:tc>
        <w:tc>
          <w:tcPr>
            <w:tcW w:w="7451" w:type="dxa"/>
            <w:tcBorders>
              <w:top w:val="nil"/>
              <w:left w:val="nil"/>
              <w:bottom w:val="nil"/>
              <w:right w:val="nil"/>
            </w:tcBorders>
          </w:tcPr>
          <w:p w:rsidR="0016295D" w:rsidRDefault="00785DB1">
            <w:pPr>
              <w:spacing w:after="0" w:line="259" w:lineRule="auto"/>
              <w:ind w:left="0" w:firstLine="0"/>
            </w:pPr>
            <w:r>
              <w:rPr>
                <w:b/>
              </w:rPr>
              <w:t xml:space="preserve">Surgeons scrubbed and ready </w:t>
            </w:r>
          </w:p>
        </w:tc>
      </w:tr>
      <w:tr w:rsidR="0016295D">
        <w:trPr>
          <w:trHeight w:val="271"/>
        </w:trPr>
        <w:tc>
          <w:tcPr>
            <w:tcW w:w="1080" w:type="dxa"/>
            <w:tcBorders>
              <w:top w:val="nil"/>
              <w:left w:val="nil"/>
              <w:bottom w:val="nil"/>
              <w:right w:val="nil"/>
            </w:tcBorders>
          </w:tcPr>
          <w:p w:rsidR="0016295D" w:rsidRDefault="00785DB1">
            <w:pPr>
              <w:spacing w:after="0" w:line="259" w:lineRule="auto"/>
              <w:ind w:left="0" w:firstLine="0"/>
            </w:pPr>
            <w:r>
              <w:rPr>
                <w:b/>
                <w:u w:val="single" w:color="000000"/>
              </w:rPr>
              <w:t>POSITION</w:t>
            </w:r>
            <w:r>
              <w:rPr>
                <w:b/>
              </w:rPr>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spacing w:after="0" w:line="259" w:lineRule="auto"/>
              <w:ind w:left="0" w:firstLine="0"/>
              <w:jc w:val="both"/>
            </w:pPr>
            <w:r>
              <w:rPr>
                <w:b/>
              </w:rPr>
              <w:t xml:space="preserve">Left lateral TILT </w:t>
            </w:r>
            <w:r>
              <w:t>- immediately the patient is on the table and Left side rests in place</w:t>
            </w:r>
          </w:p>
        </w:tc>
      </w:tr>
      <w:tr w:rsidR="0016295D">
        <w:trPr>
          <w:trHeight w:val="818"/>
        </w:trPr>
        <w:tc>
          <w:tcPr>
            <w:tcW w:w="1080" w:type="dxa"/>
            <w:tcBorders>
              <w:top w:val="nil"/>
              <w:left w:val="nil"/>
              <w:bottom w:val="nil"/>
              <w:right w:val="nil"/>
            </w:tcBorders>
          </w:tcPr>
          <w:p w:rsidR="0016295D" w:rsidRDefault="00785DB1">
            <w:pPr>
              <w:tabs>
                <w:tab w:val="center" w:pos="803"/>
              </w:tabs>
              <w:spacing w:after="0" w:line="259" w:lineRule="auto"/>
              <w:ind w:left="0" w:firstLine="0"/>
            </w:pPr>
            <w:r>
              <w:rPr>
                <w:b/>
              </w:rPr>
              <w:t xml:space="preserve"> </w:t>
            </w:r>
            <w:r>
              <w:rPr>
                <w:b/>
              </w:rPr>
              <w:tab/>
            </w:r>
            <w:r>
              <w:rPr>
                <w:rFonts w:ascii="Times New Roman" w:eastAsia="Times New Roman" w:hAnsi="Times New Roman" w:cs="Times New Roman"/>
              </w:rPr>
              <w:t>⁭</w:t>
            </w:r>
            <w:r>
              <w:rPr>
                <w:b/>
              </w:rPr>
              <w:t xml:space="preserve"> </w:t>
            </w:r>
          </w:p>
          <w:p w:rsidR="0016295D" w:rsidRDefault="00785DB1">
            <w:pPr>
              <w:spacing w:after="0" w:line="259" w:lineRule="auto"/>
              <w:ind w:left="0" w:firstLine="0"/>
            </w:pPr>
            <w:r>
              <w:rPr>
                <w:rFonts w:ascii="Times New Roman" w:eastAsia="Times New Roman" w:hAnsi="Times New Roman" w:cs="Times New Roman"/>
                <w:sz w:val="24"/>
              </w:rPr>
              <w:t xml:space="preserve"> </w:t>
            </w:r>
          </w:p>
          <w:p w:rsidR="0016295D" w:rsidRDefault="00785DB1">
            <w:pPr>
              <w:spacing w:after="0" w:line="259" w:lineRule="auto"/>
              <w:ind w:left="0" w:firstLine="0"/>
            </w:pPr>
            <w:r>
              <w:rPr>
                <w:rFonts w:ascii="Times New Roman" w:eastAsia="Times New Roman" w:hAnsi="Times New Roman" w:cs="Times New Roman"/>
                <w:sz w:val="24"/>
              </w:rPr>
              <w:t xml:space="preserve"> </w:t>
            </w:r>
          </w:p>
        </w:tc>
        <w:tc>
          <w:tcPr>
            <w:tcW w:w="360" w:type="dxa"/>
            <w:tcBorders>
              <w:top w:val="nil"/>
              <w:left w:val="nil"/>
              <w:bottom w:val="nil"/>
              <w:right w:val="nil"/>
            </w:tcBorders>
          </w:tcPr>
          <w:p w:rsidR="0016295D" w:rsidRDefault="0016295D">
            <w:pPr>
              <w:spacing w:after="160" w:line="259" w:lineRule="auto"/>
              <w:ind w:left="0" w:firstLine="0"/>
            </w:pPr>
          </w:p>
        </w:tc>
        <w:tc>
          <w:tcPr>
            <w:tcW w:w="7451" w:type="dxa"/>
            <w:tcBorders>
              <w:top w:val="nil"/>
              <w:left w:val="nil"/>
              <w:bottom w:val="nil"/>
              <w:right w:val="nil"/>
            </w:tcBorders>
          </w:tcPr>
          <w:p w:rsidR="0016295D" w:rsidRDefault="00785DB1">
            <w:pPr>
              <w:spacing w:after="0" w:line="259" w:lineRule="auto"/>
              <w:ind w:left="0" w:firstLine="0"/>
            </w:pPr>
            <w:r>
              <w:rPr>
                <w:b/>
              </w:rPr>
              <w:t xml:space="preserve">Oxford pillow </w:t>
            </w:r>
          </w:p>
        </w:tc>
      </w:tr>
      <w:tr w:rsidR="0016295D">
        <w:trPr>
          <w:trHeight w:val="271"/>
        </w:trPr>
        <w:tc>
          <w:tcPr>
            <w:tcW w:w="1440" w:type="dxa"/>
            <w:gridSpan w:val="2"/>
            <w:tcBorders>
              <w:top w:val="nil"/>
              <w:left w:val="nil"/>
              <w:bottom w:val="nil"/>
              <w:right w:val="nil"/>
            </w:tcBorders>
          </w:tcPr>
          <w:p w:rsidR="0016295D" w:rsidRDefault="00785DB1">
            <w:pPr>
              <w:spacing w:after="0" w:line="259" w:lineRule="auto"/>
              <w:ind w:left="0" w:firstLine="0"/>
            </w:pPr>
            <w:r>
              <w:rPr>
                <w:b/>
                <w:u w:val="single" w:color="000000"/>
              </w:rPr>
              <w:t>EQUIPMENT</w:t>
            </w:r>
            <w:r>
              <w:rPr>
                <w:b/>
              </w:rPr>
              <w:t xml:space="preserve"> </w:t>
            </w:r>
          </w:p>
        </w:tc>
        <w:tc>
          <w:tcPr>
            <w:tcW w:w="7451" w:type="dxa"/>
            <w:tcBorders>
              <w:top w:val="nil"/>
              <w:left w:val="nil"/>
              <w:bottom w:val="nil"/>
              <w:right w:val="nil"/>
            </w:tcBorders>
          </w:tcPr>
          <w:p w:rsidR="0016295D" w:rsidRDefault="00785DB1">
            <w:pPr>
              <w:tabs>
                <w:tab w:val="center" w:pos="2161"/>
                <w:tab w:val="center" w:pos="2881"/>
                <w:tab w:val="center" w:pos="3601"/>
                <w:tab w:val="center" w:pos="4321"/>
                <w:tab w:val="center" w:pos="5041"/>
                <w:tab w:val="center" w:pos="5761"/>
                <w:tab w:val="center" w:pos="6482"/>
              </w:tabs>
              <w:spacing w:after="0" w:line="259" w:lineRule="auto"/>
              <w:ind w:left="0" w:firstLine="0"/>
            </w:pPr>
            <w:r>
              <w:rPr>
                <w:b/>
              </w:rPr>
              <w:t xml:space="preserve">Machine check?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269"/>
        </w:trPr>
        <w:tc>
          <w:tcPr>
            <w:tcW w:w="1440" w:type="dxa"/>
            <w:gridSpan w:val="2"/>
            <w:tcBorders>
              <w:top w:val="nil"/>
              <w:left w:val="nil"/>
              <w:bottom w:val="nil"/>
              <w:right w:val="nil"/>
            </w:tcBorders>
          </w:tcPr>
          <w:p w:rsidR="0016295D" w:rsidRDefault="00785DB1">
            <w:pPr>
              <w:spacing w:after="0" w:line="259" w:lineRule="auto"/>
              <w:ind w:left="0" w:firstLine="0"/>
            </w:pPr>
            <w:r>
              <w:rPr>
                <w:b/>
              </w:rPr>
              <w:t xml:space="preserve"> </w:t>
            </w:r>
            <w:r>
              <w:rPr>
                <w:b/>
              </w:rPr>
              <w:tab/>
              <w:t xml:space="preserve"> </w:t>
            </w:r>
          </w:p>
        </w:tc>
        <w:tc>
          <w:tcPr>
            <w:tcW w:w="7451" w:type="dxa"/>
            <w:tcBorders>
              <w:top w:val="nil"/>
              <w:left w:val="nil"/>
              <w:bottom w:val="nil"/>
              <w:right w:val="nil"/>
            </w:tcBorders>
          </w:tcPr>
          <w:p w:rsidR="0016295D" w:rsidRDefault="00785DB1">
            <w:pPr>
              <w:tabs>
                <w:tab w:val="center" w:pos="1441"/>
                <w:tab w:val="center" w:pos="2161"/>
                <w:tab w:val="center" w:pos="2881"/>
                <w:tab w:val="center" w:pos="3601"/>
                <w:tab w:val="center" w:pos="4321"/>
                <w:tab w:val="center" w:pos="5041"/>
                <w:tab w:val="center" w:pos="5761"/>
                <w:tab w:val="center" w:pos="6482"/>
              </w:tabs>
              <w:spacing w:after="0" w:line="259" w:lineRule="auto"/>
              <w:ind w:left="0" w:firstLine="0"/>
            </w:pPr>
            <w:r>
              <w:rPr>
                <w:b/>
              </w:rPr>
              <w:t xml:space="preserve">Suction?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253"/>
        </w:trPr>
        <w:tc>
          <w:tcPr>
            <w:tcW w:w="1440" w:type="dxa"/>
            <w:gridSpan w:val="2"/>
            <w:tcBorders>
              <w:top w:val="nil"/>
              <w:left w:val="nil"/>
              <w:bottom w:val="nil"/>
              <w:right w:val="nil"/>
            </w:tcBorders>
          </w:tcPr>
          <w:p w:rsidR="0016295D" w:rsidRDefault="00785DB1">
            <w:pPr>
              <w:spacing w:after="0" w:line="259" w:lineRule="auto"/>
              <w:ind w:left="0" w:firstLine="0"/>
            </w:pPr>
            <w:r>
              <w:rPr>
                <w:b/>
              </w:rPr>
              <w:t xml:space="preserve"> </w:t>
            </w:r>
            <w:r>
              <w:rPr>
                <w:b/>
              </w:rPr>
              <w:tab/>
              <w:t xml:space="preserve"> </w:t>
            </w:r>
          </w:p>
        </w:tc>
        <w:tc>
          <w:tcPr>
            <w:tcW w:w="7451" w:type="dxa"/>
            <w:tcBorders>
              <w:top w:val="nil"/>
              <w:left w:val="nil"/>
              <w:bottom w:val="nil"/>
              <w:right w:val="nil"/>
            </w:tcBorders>
          </w:tcPr>
          <w:p w:rsidR="0016295D" w:rsidRDefault="00785DB1">
            <w:pPr>
              <w:tabs>
                <w:tab w:val="center" w:pos="2881"/>
                <w:tab w:val="center" w:pos="3601"/>
                <w:tab w:val="center" w:pos="4321"/>
                <w:tab w:val="center" w:pos="5041"/>
                <w:tab w:val="center" w:pos="5761"/>
                <w:tab w:val="center" w:pos="6482"/>
              </w:tabs>
              <w:spacing w:after="0" w:line="259" w:lineRule="auto"/>
              <w:ind w:left="0" w:firstLine="0"/>
            </w:pPr>
            <w:proofErr w:type="spellStart"/>
            <w:r>
              <w:rPr>
                <w:b/>
              </w:rPr>
              <w:t>Capnography</w:t>
            </w:r>
            <w:proofErr w:type="spellEnd"/>
            <w:r>
              <w:rPr>
                <w:b/>
              </w:rPr>
              <w:t xml:space="preserve"> working?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284"/>
        </w:trPr>
        <w:tc>
          <w:tcPr>
            <w:tcW w:w="1440" w:type="dxa"/>
            <w:gridSpan w:val="2"/>
            <w:tcBorders>
              <w:top w:val="nil"/>
              <w:left w:val="nil"/>
              <w:bottom w:val="nil"/>
              <w:right w:val="nil"/>
            </w:tcBorders>
          </w:tcPr>
          <w:p w:rsidR="0016295D" w:rsidRDefault="00785DB1">
            <w:pPr>
              <w:tabs>
                <w:tab w:val="center" w:pos="803"/>
              </w:tabs>
              <w:spacing w:after="0" w:line="259" w:lineRule="auto"/>
              <w:ind w:left="0" w:firstLine="0"/>
            </w:pPr>
            <w:r>
              <w:rPr>
                <w:b/>
              </w:rPr>
              <w:t xml:space="preserve"> </w:t>
            </w:r>
            <w:r>
              <w:rPr>
                <w:b/>
              </w:rPr>
              <w:tab/>
            </w:r>
            <w:r>
              <w:rPr>
                <w:rFonts w:ascii="Times New Roman" w:eastAsia="Times New Roman" w:hAnsi="Times New Roman" w:cs="Times New Roman"/>
              </w:rPr>
              <w:t xml:space="preserve">⁭ </w:t>
            </w:r>
          </w:p>
        </w:tc>
        <w:tc>
          <w:tcPr>
            <w:tcW w:w="7451" w:type="dxa"/>
            <w:tcBorders>
              <w:top w:val="nil"/>
              <w:left w:val="nil"/>
              <w:bottom w:val="nil"/>
              <w:right w:val="nil"/>
            </w:tcBorders>
          </w:tcPr>
          <w:p w:rsidR="0016295D" w:rsidRDefault="00785DB1">
            <w:pPr>
              <w:tabs>
                <w:tab w:val="center" w:pos="2881"/>
                <w:tab w:val="center" w:pos="3601"/>
                <w:tab w:val="center" w:pos="4321"/>
                <w:tab w:val="center" w:pos="5041"/>
                <w:tab w:val="center" w:pos="5761"/>
                <w:tab w:val="center" w:pos="6482"/>
              </w:tabs>
              <w:spacing w:after="0" w:line="259" w:lineRule="auto"/>
              <w:ind w:left="0" w:firstLine="0"/>
            </w:pPr>
            <w:r>
              <w:rPr>
                <w:b/>
              </w:rPr>
              <w:t xml:space="preserve">Oxygen/Volatile enough?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253"/>
        </w:trPr>
        <w:tc>
          <w:tcPr>
            <w:tcW w:w="1440" w:type="dxa"/>
            <w:gridSpan w:val="2"/>
            <w:tcBorders>
              <w:top w:val="nil"/>
              <w:left w:val="nil"/>
              <w:bottom w:val="nil"/>
              <w:right w:val="nil"/>
            </w:tcBorders>
          </w:tcPr>
          <w:p w:rsidR="0016295D" w:rsidRDefault="00785DB1">
            <w:pPr>
              <w:spacing w:after="0" w:line="259" w:lineRule="auto"/>
              <w:ind w:left="0" w:firstLine="0"/>
            </w:pPr>
            <w:r>
              <w:rPr>
                <w:b/>
              </w:rPr>
              <w:t xml:space="preserve"> </w:t>
            </w:r>
            <w:r>
              <w:rPr>
                <w:b/>
              </w:rPr>
              <w:tab/>
              <w:t xml:space="preserve"> </w:t>
            </w:r>
          </w:p>
        </w:tc>
        <w:tc>
          <w:tcPr>
            <w:tcW w:w="7451" w:type="dxa"/>
            <w:tcBorders>
              <w:top w:val="nil"/>
              <w:left w:val="nil"/>
              <w:bottom w:val="nil"/>
              <w:right w:val="nil"/>
            </w:tcBorders>
          </w:tcPr>
          <w:p w:rsidR="0016295D" w:rsidRDefault="00785DB1">
            <w:pPr>
              <w:tabs>
                <w:tab w:val="center" w:pos="4321"/>
                <w:tab w:val="center" w:pos="5041"/>
                <w:tab w:val="center" w:pos="5761"/>
                <w:tab w:val="center" w:pos="6482"/>
              </w:tabs>
              <w:spacing w:after="0" w:line="259" w:lineRule="auto"/>
              <w:ind w:left="0" w:firstLine="0"/>
            </w:pPr>
            <w:r>
              <w:rPr>
                <w:b/>
              </w:rPr>
              <w:t xml:space="preserve">Laryngoscope blade with short handle  </w:t>
            </w:r>
            <w:r>
              <w:rPr>
                <w:b/>
              </w:rPr>
              <w:tab/>
              <w:t xml:space="preserve"> </w:t>
            </w:r>
            <w:r>
              <w:rPr>
                <w:b/>
              </w:rPr>
              <w:tab/>
              <w:t xml:space="preserve"> </w:t>
            </w:r>
            <w:r>
              <w:rPr>
                <w:b/>
              </w:rPr>
              <w:tab/>
              <w:t xml:space="preserve"> </w:t>
            </w:r>
            <w:r>
              <w:rPr>
                <w:b/>
              </w:rPr>
              <w:tab/>
              <w:t xml:space="preserve"> </w:t>
            </w:r>
          </w:p>
        </w:tc>
      </w:tr>
      <w:tr w:rsidR="0016295D">
        <w:trPr>
          <w:trHeight w:val="284"/>
        </w:trPr>
        <w:tc>
          <w:tcPr>
            <w:tcW w:w="1440" w:type="dxa"/>
            <w:gridSpan w:val="2"/>
            <w:tcBorders>
              <w:top w:val="nil"/>
              <w:left w:val="nil"/>
              <w:bottom w:val="nil"/>
              <w:right w:val="nil"/>
            </w:tcBorders>
          </w:tcPr>
          <w:p w:rsidR="0016295D" w:rsidRDefault="00785DB1">
            <w:pPr>
              <w:tabs>
                <w:tab w:val="center" w:pos="803"/>
              </w:tabs>
              <w:spacing w:after="0" w:line="259" w:lineRule="auto"/>
              <w:ind w:left="0" w:firstLine="0"/>
            </w:pPr>
            <w:r>
              <w:rPr>
                <w:b/>
              </w:rPr>
              <w:t xml:space="preserve"> </w:t>
            </w:r>
            <w:r>
              <w:rPr>
                <w:b/>
              </w:rPr>
              <w:tab/>
            </w:r>
            <w:r>
              <w:rPr>
                <w:rFonts w:ascii="Times New Roman" w:eastAsia="Times New Roman" w:hAnsi="Times New Roman" w:cs="Times New Roman"/>
              </w:rPr>
              <w:t xml:space="preserve">⁭ </w:t>
            </w:r>
          </w:p>
        </w:tc>
        <w:tc>
          <w:tcPr>
            <w:tcW w:w="7451" w:type="dxa"/>
            <w:tcBorders>
              <w:top w:val="nil"/>
              <w:left w:val="nil"/>
              <w:bottom w:val="nil"/>
              <w:right w:val="nil"/>
            </w:tcBorders>
          </w:tcPr>
          <w:p w:rsidR="0016295D" w:rsidRDefault="00785DB1">
            <w:pPr>
              <w:tabs>
                <w:tab w:val="center" w:pos="2161"/>
                <w:tab w:val="center" w:pos="2881"/>
                <w:tab w:val="center" w:pos="3601"/>
                <w:tab w:val="center" w:pos="4321"/>
                <w:tab w:val="center" w:pos="5041"/>
                <w:tab w:val="center" w:pos="5761"/>
                <w:tab w:val="center" w:pos="6482"/>
              </w:tabs>
              <w:spacing w:after="0" w:line="259" w:lineRule="auto"/>
              <w:ind w:left="0" w:firstLine="0"/>
            </w:pPr>
            <w:r>
              <w:rPr>
                <w:b/>
              </w:rPr>
              <w:t xml:space="preserve">Size 7 ETT +/- 1 size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252"/>
        </w:trPr>
        <w:tc>
          <w:tcPr>
            <w:tcW w:w="1440" w:type="dxa"/>
            <w:gridSpan w:val="2"/>
            <w:tcBorders>
              <w:top w:val="nil"/>
              <w:left w:val="nil"/>
              <w:bottom w:val="nil"/>
              <w:right w:val="nil"/>
            </w:tcBorders>
          </w:tcPr>
          <w:p w:rsidR="0016295D" w:rsidRDefault="00785DB1">
            <w:pPr>
              <w:spacing w:after="0" w:line="259" w:lineRule="auto"/>
              <w:ind w:left="0" w:firstLine="0"/>
            </w:pPr>
            <w:r>
              <w:rPr>
                <w:b/>
              </w:rPr>
              <w:t xml:space="preserve"> </w:t>
            </w:r>
            <w:r>
              <w:rPr>
                <w:b/>
              </w:rPr>
              <w:tab/>
              <w:t xml:space="preserve"> </w:t>
            </w:r>
          </w:p>
        </w:tc>
        <w:tc>
          <w:tcPr>
            <w:tcW w:w="7451" w:type="dxa"/>
            <w:tcBorders>
              <w:top w:val="nil"/>
              <w:left w:val="nil"/>
              <w:bottom w:val="nil"/>
              <w:right w:val="nil"/>
            </w:tcBorders>
          </w:tcPr>
          <w:p w:rsidR="0016295D" w:rsidRDefault="00785DB1">
            <w:pPr>
              <w:tabs>
                <w:tab w:val="center" w:pos="1441"/>
                <w:tab w:val="center" w:pos="2161"/>
                <w:tab w:val="center" w:pos="2881"/>
                <w:tab w:val="center" w:pos="3601"/>
                <w:tab w:val="center" w:pos="4321"/>
                <w:tab w:val="center" w:pos="5041"/>
                <w:tab w:val="center" w:pos="5761"/>
                <w:tab w:val="center" w:pos="6482"/>
              </w:tabs>
              <w:spacing w:after="0" w:line="259" w:lineRule="auto"/>
              <w:ind w:left="0" w:firstLine="0"/>
            </w:pPr>
            <w:r>
              <w:rPr>
                <w:b/>
              </w:rPr>
              <w:t xml:space="preserve">Syringe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259"/>
        </w:trPr>
        <w:tc>
          <w:tcPr>
            <w:tcW w:w="1440" w:type="dxa"/>
            <w:gridSpan w:val="2"/>
            <w:tcBorders>
              <w:top w:val="nil"/>
              <w:left w:val="nil"/>
              <w:bottom w:val="nil"/>
              <w:right w:val="nil"/>
            </w:tcBorders>
          </w:tcPr>
          <w:p w:rsidR="0016295D" w:rsidRDefault="00785DB1">
            <w:pPr>
              <w:tabs>
                <w:tab w:val="center" w:pos="803"/>
              </w:tabs>
              <w:spacing w:after="0" w:line="259" w:lineRule="auto"/>
              <w:ind w:left="0" w:firstLine="0"/>
            </w:pPr>
            <w:r>
              <w:rPr>
                <w:b/>
              </w:rPr>
              <w:t xml:space="preserve"> </w:t>
            </w:r>
            <w:r>
              <w:rPr>
                <w:b/>
              </w:rPr>
              <w:tab/>
            </w:r>
            <w:r>
              <w:rPr>
                <w:rFonts w:ascii="Times New Roman" w:eastAsia="Times New Roman" w:hAnsi="Times New Roman" w:cs="Times New Roman"/>
              </w:rPr>
              <w:t xml:space="preserve">⁭ </w:t>
            </w:r>
          </w:p>
        </w:tc>
        <w:tc>
          <w:tcPr>
            <w:tcW w:w="7451" w:type="dxa"/>
            <w:tcBorders>
              <w:top w:val="nil"/>
              <w:left w:val="nil"/>
              <w:bottom w:val="nil"/>
              <w:right w:val="nil"/>
            </w:tcBorders>
          </w:tcPr>
          <w:p w:rsidR="0016295D" w:rsidRDefault="00785DB1">
            <w:pPr>
              <w:tabs>
                <w:tab w:val="center" w:pos="1441"/>
                <w:tab w:val="center" w:pos="2161"/>
                <w:tab w:val="center" w:pos="2881"/>
                <w:tab w:val="center" w:pos="3601"/>
                <w:tab w:val="center" w:pos="4321"/>
                <w:tab w:val="center" w:pos="5041"/>
                <w:tab w:val="center" w:pos="5761"/>
                <w:tab w:val="center" w:pos="6482"/>
              </w:tabs>
              <w:spacing w:after="0" w:line="259" w:lineRule="auto"/>
              <w:ind w:left="0" w:firstLine="0"/>
            </w:pPr>
            <w:proofErr w:type="spellStart"/>
            <w:r>
              <w:rPr>
                <w:b/>
              </w:rPr>
              <w:t>Bougie</w:t>
            </w:r>
            <w:proofErr w:type="spell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16295D">
        <w:trPr>
          <w:trHeight w:val="271"/>
        </w:trPr>
        <w:tc>
          <w:tcPr>
            <w:tcW w:w="1440" w:type="dxa"/>
            <w:gridSpan w:val="2"/>
            <w:tcBorders>
              <w:top w:val="nil"/>
              <w:left w:val="nil"/>
              <w:bottom w:val="nil"/>
              <w:right w:val="nil"/>
            </w:tcBorders>
          </w:tcPr>
          <w:p w:rsidR="0016295D" w:rsidRDefault="00785DB1">
            <w:pPr>
              <w:tabs>
                <w:tab w:val="center" w:pos="803"/>
              </w:tabs>
              <w:spacing w:after="0" w:line="259" w:lineRule="auto"/>
              <w:ind w:left="0" w:firstLine="0"/>
            </w:pPr>
            <w:r>
              <w:rPr>
                <w:b/>
              </w:rPr>
              <w:t xml:space="preserve"> </w:t>
            </w:r>
            <w:r>
              <w:rPr>
                <w:b/>
              </w:rPr>
              <w:tab/>
            </w:r>
            <w:r>
              <w:rPr>
                <w:rFonts w:ascii="Times New Roman" w:eastAsia="Times New Roman" w:hAnsi="Times New Roman" w:cs="Times New Roman"/>
              </w:rPr>
              <w:t xml:space="preserve">⁭ </w:t>
            </w:r>
          </w:p>
        </w:tc>
        <w:tc>
          <w:tcPr>
            <w:tcW w:w="7451" w:type="dxa"/>
            <w:tcBorders>
              <w:top w:val="nil"/>
              <w:left w:val="nil"/>
              <w:bottom w:val="nil"/>
              <w:right w:val="nil"/>
            </w:tcBorders>
          </w:tcPr>
          <w:p w:rsidR="0016295D" w:rsidRDefault="00785DB1">
            <w:pPr>
              <w:tabs>
                <w:tab w:val="center" w:pos="2881"/>
                <w:tab w:val="center" w:pos="3601"/>
              </w:tabs>
              <w:spacing w:after="0" w:line="259" w:lineRule="auto"/>
              <w:ind w:left="0" w:firstLine="0"/>
            </w:pPr>
            <w:r>
              <w:rPr>
                <w:b/>
              </w:rPr>
              <w:t xml:space="preserve">Difficult airway trolley </w:t>
            </w:r>
            <w:r>
              <w:t xml:space="preserve"> </w:t>
            </w:r>
            <w:r>
              <w:tab/>
              <w:t xml:space="preserve"> </w:t>
            </w:r>
            <w:r>
              <w:tab/>
            </w:r>
            <w:r>
              <w:rPr>
                <w:rFonts w:ascii="Times New Roman" w:eastAsia="Times New Roman" w:hAnsi="Times New Roman" w:cs="Times New Roman"/>
                <w:sz w:val="24"/>
              </w:rPr>
              <w:t xml:space="preserve"> </w:t>
            </w:r>
          </w:p>
        </w:tc>
      </w:tr>
    </w:tbl>
    <w:p w:rsidR="0016295D" w:rsidRDefault="00785DB1">
      <w:pPr>
        <w:pStyle w:val="Heading1"/>
        <w:ind w:left="11"/>
      </w:pPr>
      <w:r>
        <w:lastRenderedPageBreak/>
        <w:t>INITIAL ASSESSMENT OF COMPETENCE IN OBSTETRIC ANAESTHESIA</w:t>
      </w:r>
      <w:r>
        <w:rPr>
          <w:b w:val="0"/>
        </w:rPr>
        <w:t xml:space="preserve"> </w:t>
      </w:r>
    </w:p>
    <w:p w:rsidR="0016295D" w:rsidRDefault="00785DB1">
      <w:pPr>
        <w:spacing w:after="0" w:line="259" w:lineRule="auto"/>
        <w:ind w:left="0" w:firstLine="0"/>
      </w:pPr>
      <w:r>
        <w:t xml:space="preserve"> </w:t>
      </w:r>
    </w:p>
    <w:p w:rsidR="0016295D" w:rsidRDefault="00785DB1">
      <w:r>
        <w:t xml:space="preserve">This certificate allows you to work on-call as an obstetric anaesthetist without direct supervision. </w:t>
      </w:r>
    </w:p>
    <w:p w:rsidR="0016295D" w:rsidRDefault="00785DB1">
      <w:r>
        <w:t xml:space="preserve">The certificate form can be found at: </w:t>
      </w:r>
      <w:hyperlink r:id="rId17">
        <w:r>
          <w:t xml:space="preserve"> </w:t>
        </w:r>
      </w:hyperlink>
      <w:hyperlink r:id="rId18">
        <w:r>
          <w:rPr>
            <w:color w:val="0000FF"/>
            <w:u w:val="single" w:color="0000FF"/>
          </w:rPr>
          <w:t>http://www.rcoa.ac.uk/document</w:t>
        </w:r>
      </w:hyperlink>
      <w:hyperlink r:id="rId19">
        <w:r>
          <w:rPr>
            <w:color w:val="0000FF"/>
            <w:u w:val="single" w:color="0000FF"/>
          </w:rPr>
          <w:t>-</w:t>
        </w:r>
      </w:hyperlink>
      <w:hyperlink r:id="rId20">
        <w:r>
          <w:rPr>
            <w:color w:val="0000FF"/>
            <w:u w:val="single" w:color="0000FF"/>
          </w:rPr>
          <w:t>store/initial</w:t>
        </w:r>
      </w:hyperlink>
      <w:hyperlink r:id="rId21">
        <w:r>
          <w:rPr>
            <w:color w:val="0000FF"/>
            <w:u w:val="single" w:color="0000FF"/>
          </w:rPr>
          <w:t>-</w:t>
        </w:r>
      </w:hyperlink>
      <w:hyperlink r:id="rId22">
        <w:r>
          <w:rPr>
            <w:color w:val="0000FF"/>
            <w:u w:val="single" w:color="0000FF"/>
          </w:rPr>
          <w:t>assessment</w:t>
        </w:r>
      </w:hyperlink>
      <w:hyperlink r:id="rId23">
        <w:r>
          <w:rPr>
            <w:color w:val="0000FF"/>
            <w:u w:val="single" w:color="0000FF"/>
          </w:rPr>
          <w:t>-</w:t>
        </w:r>
      </w:hyperlink>
      <w:hyperlink r:id="rId24">
        <w:r>
          <w:rPr>
            <w:color w:val="0000FF"/>
            <w:u w:val="single" w:color="0000FF"/>
          </w:rPr>
          <w:t>of</w:t>
        </w:r>
      </w:hyperlink>
      <w:hyperlink r:id="rId25">
        <w:r>
          <w:rPr>
            <w:color w:val="0000FF"/>
            <w:u w:val="single" w:color="0000FF"/>
          </w:rPr>
          <w:t>-</w:t>
        </w:r>
      </w:hyperlink>
      <w:hyperlink r:id="rId26">
        <w:r>
          <w:rPr>
            <w:color w:val="0000FF"/>
            <w:u w:val="single" w:color="0000FF"/>
          </w:rPr>
          <w:t>competence</w:t>
        </w:r>
      </w:hyperlink>
      <w:hyperlink r:id="rId27">
        <w:r>
          <w:rPr>
            <w:color w:val="0000FF"/>
            <w:u w:val="single" w:color="0000FF"/>
          </w:rPr>
          <w:t>-</w:t>
        </w:r>
      </w:hyperlink>
      <w:hyperlink r:id="rId28">
        <w:r>
          <w:rPr>
            <w:color w:val="0000FF"/>
            <w:u w:val="single" w:color="0000FF"/>
          </w:rPr>
          <w:t>obstetric</w:t>
        </w:r>
      </w:hyperlink>
      <w:hyperlink r:id="rId29">
        <w:r>
          <w:rPr>
            <w:color w:val="0000FF"/>
            <w:u w:val="single" w:color="0000FF"/>
          </w:rPr>
          <w:t>-</w:t>
        </w:r>
      </w:hyperlink>
      <w:hyperlink r:id="rId30">
        <w:r>
          <w:rPr>
            <w:color w:val="0000FF"/>
            <w:u w:val="single" w:color="0000FF"/>
          </w:rPr>
          <w:t>anaesthesia</w:t>
        </w:r>
      </w:hyperlink>
      <w:hyperlink r:id="rId31"/>
      <w:hyperlink r:id="rId32">
        <w:r>
          <w:rPr>
            <w:color w:val="0000FF"/>
            <w:u w:val="single" w:color="0000FF"/>
          </w:rPr>
          <w:t>certificate</w:t>
        </w:r>
      </w:hyperlink>
      <w:hyperlink r:id="rId33">
        <w:r>
          <w:t>.</w:t>
        </w:r>
      </w:hyperlink>
      <w:r>
        <w:t xml:space="preserve"> The following WBAs must all be signed by a consultant in order to obtain this certificate: </w:t>
      </w:r>
    </w:p>
    <w:p w:rsidR="0016295D" w:rsidRDefault="00785DB1">
      <w:pPr>
        <w:spacing w:after="0" w:line="259" w:lineRule="auto"/>
        <w:ind w:left="0" w:firstLine="0"/>
      </w:pPr>
      <w:r>
        <w:rPr>
          <w:b/>
        </w:rPr>
        <w:t xml:space="preserve"> </w:t>
      </w:r>
    </w:p>
    <w:tbl>
      <w:tblPr>
        <w:tblStyle w:val="TableGrid"/>
        <w:tblW w:w="10260" w:type="dxa"/>
        <w:tblInd w:w="-616" w:type="dxa"/>
        <w:tblCellMar>
          <w:top w:w="8" w:type="dxa"/>
          <w:left w:w="108" w:type="dxa"/>
          <w:right w:w="115" w:type="dxa"/>
        </w:tblCellMar>
        <w:tblLook w:val="04A0" w:firstRow="1" w:lastRow="0" w:firstColumn="1" w:lastColumn="0" w:noHBand="0" w:noVBand="1"/>
      </w:tblPr>
      <w:tblGrid>
        <w:gridCol w:w="1427"/>
        <w:gridCol w:w="5060"/>
        <w:gridCol w:w="1702"/>
        <w:gridCol w:w="1275"/>
        <w:gridCol w:w="796"/>
      </w:tblGrid>
      <w:tr w:rsidR="0016295D">
        <w:trPr>
          <w:trHeight w:val="330"/>
        </w:trPr>
        <w:tc>
          <w:tcPr>
            <w:tcW w:w="1427" w:type="dxa"/>
            <w:tcBorders>
              <w:top w:val="single" w:sz="4" w:space="0" w:color="A6A6A6"/>
              <w:left w:val="single" w:sz="4" w:space="0" w:color="A6A6A6"/>
              <w:bottom w:val="single" w:sz="4" w:space="0" w:color="A6A6A6"/>
              <w:right w:val="nil"/>
            </w:tcBorders>
            <w:shd w:val="clear" w:color="auto" w:fill="DAEEF3"/>
          </w:tcPr>
          <w:p w:rsidR="0016295D" w:rsidRDefault="00785DB1">
            <w:pPr>
              <w:spacing w:after="0" w:line="259" w:lineRule="auto"/>
              <w:ind w:left="32" w:firstLine="0"/>
            </w:pPr>
            <w:r>
              <w:rPr>
                <w:rFonts w:ascii="Times New Roman" w:eastAsia="Times New Roman" w:hAnsi="Times New Roman" w:cs="Times New Roman"/>
                <w:b/>
                <w:sz w:val="24"/>
              </w:rPr>
              <w:t xml:space="preserve">A-CEX </w:t>
            </w:r>
          </w:p>
        </w:tc>
        <w:tc>
          <w:tcPr>
            <w:tcW w:w="5060" w:type="dxa"/>
            <w:tcBorders>
              <w:top w:val="single" w:sz="4" w:space="0" w:color="A6A6A6"/>
              <w:left w:val="nil"/>
              <w:bottom w:val="single" w:sz="4" w:space="0" w:color="A6A6A6"/>
              <w:right w:val="single" w:sz="4" w:space="0" w:color="A6A6A6"/>
            </w:tcBorders>
            <w:shd w:val="clear" w:color="auto" w:fill="DAEEF3"/>
          </w:tcPr>
          <w:p w:rsidR="0016295D" w:rsidRDefault="0016295D">
            <w:pPr>
              <w:spacing w:after="160" w:line="259" w:lineRule="auto"/>
              <w:ind w:left="0" w:firstLine="0"/>
            </w:pPr>
          </w:p>
        </w:tc>
        <w:tc>
          <w:tcPr>
            <w:tcW w:w="1702"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34" w:firstLine="0"/>
            </w:pPr>
            <w:r>
              <w:rPr>
                <w:rFonts w:ascii="Times New Roman" w:eastAsia="Times New Roman" w:hAnsi="Times New Roman" w:cs="Times New Roman"/>
                <w:b/>
                <w:sz w:val="28"/>
              </w:rPr>
              <w:t xml:space="preserve"> </w:t>
            </w:r>
          </w:p>
        </w:tc>
        <w:tc>
          <w:tcPr>
            <w:tcW w:w="1275"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34" w:firstLine="0"/>
            </w:pPr>
            <w:r>
              <w:rPr>
                <w:rFonts w:ascii="Times New Roman" w:eastAsia="Times New Roman" w:hAnsi="Times New Roman" w:cs="Times New Roman"/>
                <w:b/>
                <w:sz w:val="28"/>
              </w:rPr>
              <w:t xml:space="preserve"> </w:t>
            </w:r>
          </w:p>
        </w:tc>
        <w:tc>
          <w:tcPr>
            <w:tcW w:w="796"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34" w:firstLine="0"/>
            </w:pPr>
            <w:r>
              <w:rPr>
                <w:rFonts w:ascii="Times New Roman" w:eastAsia="Times New Roman" w:hAnsi="Times New Roman" w:cs="Times New Roman"/>
                <w:b/>
                <w:sz w:val="28"/>
              </w:rPr>
              <w:t xml:space="preserve"> </w:t>
            </w:r>
          </w:p>
        </w:tc>
      </w:tr>
      <w:tr w:rsidR="0016295D">
        <w:trPr>
          <w:trHeight w:val="424"/>
        </w:trPr>
        <w:tc>
          <w:tcPr>
            <w:tcW w:w="1427"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5" w:firstLine="0"/>
              <w:jc w:val="center"/>
            </w:pPr>
            <w:r>
              <w:rPr>
                <w:rFonts w:ascii="Times New Roman" w:eastAsia="Times New Roman" w:hAnsi="Times New Roman" w:cs="Times New Roman"/>
                <w:i/>
                <w:sz w:val="18"/>
              </w:rPr>
              <w:t xml:space="preserve">Assessment Code </w:t>
            </w:r>
          </w:p>
        </w:tc>
        <w:tc>
          <w:tcPr>
            <w:tcW w:w="5060" w:type="dxa"/>
            <w:tcBorders>
              <w:top w:val="single" w:sz="4" w:space="0" w:color="A6A6A6"/>
              <w:left w:val="single" w:sz="4" w:space="0" w:color="A6A6A6"/>
              <w:bottom w:val="single" w:sz="4" w:space="0" w:color="A6A6A6"/>
              <w:right w:val="single" w:sz="4" w:space="0" w:color="A6A6A6"/>
            </w:tcBorders>
            <w:shd w:val="clear" w:color="auto" w:fill="DAEEF3"/>
            <w:vAlign w:val="center"/>
          </w:tcPr>
          <w:p w:rsidR="0016295D" w:rsidRDefault="00785DB1">
            <w:pPr>
              <w:spacing w:after="0" w:line="259" w:lineRule="auto"/>
              <w:ind w:left="4" w:firstLine="0"/>
              <w:jc w:val="center"/>
            </w:pPr>
            <w:r>
              <w:rPr>
                <w:rFonts w:ascii="Times New Roman" w:eastAsia="Times New Roman" w:hAnsi="Times New Roman" w:cs="Times New Roman"/>
                <w:i/>
                <w:sz w:val="18"/>
              </w:rPr>
              <w:t xml:space="preserve">Assessment </w:t>
            </w:r>
          </w:p>
        </w:tc>
        <w:tc>
          <w:tcPr>
            <w:tcW w:w="1702"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118" w:right="66" w:firstLine="0"/>
              <w:jc w:val="center"/>
            </w:pPr>
            <w:r>
              <w:rPr>
                <w:rFonts w:ascii="Times New Roman" w:eastAsia="Times New Roman" w:hAnsi="Times New Roman" w:cs="Times New Roman"/>
                <w:i/>
                <w:sz w:val="18"/>
              </w:rPr>
              <w:t xml:space="preserve">Assessor (PRINT) </w:t>
            </w:r>
          </w:p>
        </w:tc>
        <w:tc>
          <w:tcPr>
            <w:tcW w:w="1275"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0" w:firstLine="0"/>
              <w:jc w:val="center"/>
            </w:pPr>
            <w:r>
              <w:rPr>
                <w:rFonts w:ascii="Times New Roman" w:eastAsia="Times New Roman" w:hAnsi="Times New Roman" w:cs="Times New Roman"/>
                <w:i/>
                <w:sz w:val="18"/>
              </w:rPr>
              <w:t xml:space="preserve">Assessor (Signature) </w:t>
            </w:r>
          </w:p>
        </w:tc>
        <w:tc>
          <w:tcPr>
            <w:tcW w:w="796"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9" w:firstLine="0"/>
              <w:jc w:val="center"/>
            </w:pPr>
            <w:r>
              <w:rPr>
                <w:rFonts w:ascii="Times New Roman" w:eastAsia="Times New Roman" w:hAnsi="Times New Roman" w:cs="Times New Roman"/>
                <w:i/>
                <w:sz w:val="18"/>
              </w:rPr>
              <w:t xml:space="preserve">Date </w:t>
            </w:r>
          </w:p>
        </w:tc>
      </w:tr>
      <w:tr w:rsidR="0016295D">
        <w:trPr>
          <w:trHeight w:val="464"/>
        </w:trPr>
        <w:tc>
          <w:tcPr>
            <w:tcW w:w="1427"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59" w:firstLine="0"/>
            </w:pPr>
            <w:r>
              <w:rPr>
                <w:rFonts w:ascii="Times New Roman" w:eastAsia="Times New Roman" w:hAnsi="Times New Roman" w:cs="Times New Roman"/>
                <w:sz w:val="18"/>
              </w:rPr>
              <w:t xml:space="preserve">OB_BTC_A01 </w:t>
            </w:r>
          </w:p>
        </w:tc>
        <w:tc>
          <w:tcPr>
            <w:tcW w:w="5060"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0" w:firstLine="0"/>
            </w:pPr>
            <w:r>
              <w:rPr>
                <w:rFonts w:ascii="Times New Roman" w:eastAsia="Times New Roman" w:hAnsi="Times New Roman" w:cs="Times New Roman"/>
                <w:sz w:val="18"/>
              </w:rPr>
              <w:t xml:space="preserve">Basic Competencies for Obstetric Anaesthesia – conduct epidural analgesia for labour [12-24 months]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0"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0"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0" w:firstLine="0"/>
            </w:pPr>
            <w:r>
              <w:rPr>
                <w:rFonts w:ascii="Times New Roman" w:eastAsia="Times New Roman" w:hAnsi="Times New Roman" w:cs="Times New Roman"/>
                <w:sz w:val="18"/>
              </w:rPr>
              <w:t xml:space="preserve"> </w:t>
            </w:r>
          </w:p>
        </w:tc>
      </w:tr>
      <w:tr w:rsidR="0016295D">
        <w:trPr>
          <w:trHeight w:val="464"/>
        </w:trPr>
        <w:tc>
          <w:tcPr>
            <w:tcW w:w="1427"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59" w:firstLine="0"/>
            </w:pPr>
            <w:r>
              <w:rPr>
                <w:rFonts w:ascii="Times New Roman" w:eastAsia="Times New Roman" w:hAnsi="Times New Roman" w:cs="Times New Roman"/>
                <w:sz w:val="18"/>
              </w:rPr>
              <w:t xml:space="preserve">OB_BTC_A02 </w:t>
            </w:r>
          </w:p>
        </w:tc>
        <w:tc>
          <w:tcPr>
            <w:tcW w:w="5060"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0" w:firstLine="0"/>
            </w:pPr>
            <w:r>
              <w:rPr>
                <w:rFonts w:ascii="Times New Roman" w:eastAsia="Times New Roman" w:hAnsi="Times New Roman" w:cs="Times New Roman"/>
                <w:sz w:val="18"/>
              </w:rPr>
              <w:t xml:space="preserve">Basic Competencies for Obstetric Anaesthesia – conduct regional anaesthesia for caesarean section [12-24 months]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0"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0"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0" w:firstLine="0"/>
            </w:pPr>
            <w:r>
              <w:rPr>
                <w:rFonts w:ascii="Times New Roman" w:eastAsia="Times New Roman" w:hAnsi="Times New Roman" w:cs="Times New Roman"/>
                <w:sz w:val="18"/>
              </w:rPr>
              <w:t xml:space="preserve"> </w:t>
            </w:r>
          </w:p>
        </w:tc>
      </w:tr>
      <w:tr w:rsidR="0016295D">
        <w:trPr>
          <w:trHeight w:val="466"/>
        </w:trPr>
        <w:tc>
          <w:tcPr>
            <w:tcW w:w="1427"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59" w:firstLine="0"/>
            </w:pPr>
            <w:r>
              <w:rPr>
                <w:rFonts w:ascii="Times New Roman" w:eastAsia="Times New Roman" w:hAnsi="Times New Roman" w:cs="Times New Roman"/>
                <w:sz w:val="18"/>
              </w:rPr>
              <w:t xml:space="preserve">OB_BTC_A03 </w:t>
            </w:r>
          </w:p>
        </w:tc>
        <w:tc>
          <w:tcPr>
            <w:tcW w:w="5060"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0" w:firstLine="0"/>
            </w:pPr>
            <w:r>
              <w:rPr>
                <w:rFonts w:ascii="Times New Roman" w:eastAsia="Times New Roman" w:hAnsi="Times New Roman" w:cs="Times New Roman"/>
                <w:sz w:val="18"/>
              </w:rPr>
              <w:t xml:space="preserve">Basic Competencies for Obstetric Anaesthesia – conduct general anaesthesia for caesarean section [12-24 months][S]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0"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0"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0" w:firstLine="0"/>
            </w:pPr>
            <w:r>
              <w:rPr>
                <w:rFonts w:ascii="Times New Roman" w:eastAsia="Times New Roman" w:hAnsi="Times New Roman" w:cs="Times New Roman"/>
                <w:sz w:val="18"/>
              </w:rPr>
              <w:t xml:space="preserve"> </w:t>
            </w:r>
          </w:p>
        </w:tc>
      </w:tr>
    </w:tbl>
    <w:p w:rsidR="0016295D" w:rsidRDefault="00785DB1">
      <w:pPr>
        <w:spacing w:after="0" w:line="259" w:lineRule="auto"/>
        <w:ind w:left="0" w:firstLine="0"/>
      </w:pPr>
      <w:r>
        <w:rPr>
          <w:rFonts w:ascii="Times New Roman" w:eastAsia="Times New Roman" w:hAnsi="Times New Roman" w:cs="Times New Roman"/>
          <w:b/>
          <w:sz w:val="18"/>
        </w:rPr>
        <w:t xml:space="preserve"> </w:t>
      </w:r>
    </w:p>
    <w:tbl>
      <w:tblPr>
        <w:tblStyle w:val="TableGrid"/>
        <w:tblW w:w="10260" w:type="dxa"/>
        <w:tblInd w:w="-616" w:type="dxa"/>
        <w:tblCellMar>
          <w:top w:w="8" w:type="dxa"/>
          <w:left w:w="107" w:type="dxa"/>
          <w:right w:w="99" w:type="dxa"/>
        </w:tblCellMar>
        <w:tblLook w:val="04A0" w:firstRow="1" w:lastRow="0" w:firstColumn="1" w:lastColumn="0" w:noHBand="0" w:noVBand="1"/>
      </w:tblPr>
      <w:tblGrid>
        <w:gridCol w:w="1530"/>
        <w:gridCol w:w="4957"/>
        <w:gridCol w:w="1702"/>
        <w:gridCol w:w="1275"/>
        <w:gridCol w:w="796"/>
      </w:tblGrid>
      <w:tr w:rsidR="0016295D">
        <w:trPr>
          <w:trHeight w:val="330"/>
        </w:trPr>
        <w:tc>
          <w:tcPr>
            <w:tcW w:w="1530" w:type="dxa"/>
            <w:tcBorders>
              <w:top w:val="single" w:sz="4" w:space="0" w:color="A6A6A6"/>
              <w:left w:val="single" w:sz="4" w:space="0" w:color="A6A6A6"/>
              <w:bottom w:val="single" w:sz="4" w:space="0" w:color="A6A6A6"/>
              <w:right w:val="nil"/>
            </w:tcBorders>
            <w:shd w:val="clear" w:color="auto" w:fill="DAEEF3"/>
          </w:tcPr>
          <w:p w:rsidR="0016295D" w:rsidRDefault="00785DB1">
            <w:pPr>
              <w:spacing w:after="0" w:line="259" w:lineRule="auto"/>
              <w:ind w:left="0" w:firstLine="0"/>
            </w:pPr>
            <w:r>
              <w:rPr>
                <w:rFonts w:ascii="Times New Roman" w:eastAsia="Times New Roman" w:hAnsi="Times New Roman" w:cs="Times New Roman"/>
                <w:b/>
                <w:sz w:val="24"/>
              </w:rPr>
              <w:t xml:space="preserve">DOPS </w:t>
            </w:r>
          </w:p>
        </w:tc>
        <w:tc>
          <w:tcPr>
            <w:tcW w:w="4957" w:type="dxa"/>
            <w:tcBorders>
              <w:top w:val="single" w:sz="4" w:space="0" w:color="A6A6A6"/>
              <w:left w:val="nil"/>
              <w:bottom w:val="single" w:sz="4" w:space="0" w:color="A6A6A6"/>
              <w:right w:val="single" w:sz="4" w:space="0" w:color="A6A6A6"/>
            </w:tcBorders>
            <w:shd w:val="clear" w:color="auto" w:fill="DAEEF3"/>
          </w:tcPr>
          <w:p w:rsidR="0016295D" w:rsidRDefault="0016295D">
            <w:pPr>
              <w:spacing w:after="160" w:line="259" w:lineRule="auto"/>
              <w:ind w:left="0" w:firstLine="0"/>
            </w:pPr>
          </w:p>
        </w:tc>
        <w:tc>
          <w:tcPr>
            <w:tcW w:w="1702"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1" w:firstLine="0"/>
            </w:pPr>
            <w:r>
              <w:rPr>
                <w:rFonts w:ascii="Times New Roman" w:eastAsia="Times New Roman" w:hAnsi="Times New Roman" w:cs="Times New Roman"/>
                <w:b/>
                <w:sz w:val="28"/>
              </w:rPr>
              <w:t xml:space="preserve"> </w:t>
            </w:r>
          </w:p>
        </w:tc>
        <w:tc>
          <w:tcPr>
            <w:tcW w:w="1275"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1" w:firstLine="0"/>
            </w:pPr>
            <w:r>
              <w:rPr>
                <w:rFonts w:ascii="Times New Roman" w:eastAsia="Times New Roman" w:hAnsi="Times New Roman" w:cs="Times New Roman"/>
                <w:b/>
                <w:sz w:val="28"/>
              </w:rPr>
              <w:t xml:space="preserve"> </w:t>
            </w:r>
          </w:p>
        </w:tc>
        <w:tc>
          <w:tcPr>
            <w:tcW w:w="796"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1" w:firstLine="0"/>
            </w:pPr>
            <w:r>
              <w:rPr>
                <w:rFonts w:ascii="Times New Roman" w:eastAsia="Times New Roman" w:hAnsi="Times New Roman" w:cs="Times New Roman"/>
                <w:b/>
                <w:sz w:val="28"/>
              </w:rPr>
              <w:t xml:space="preserve"> </w:t>
            </w:r>
          </w:p>
        </w:tc>
      </w:tr>
      <w:tr w:rsidR="0016295D">
        <w:trPr>
          <w:trHeight w:val="424"/>
        </w:trPr>
        <w:tc>
          <w:tcPr>
            <w:tcW w:w="1530" w:type="dxa"/>
            <w:tcBorders>
              <w:top w:val="single" w:sz="4" w:space="0" w:color="A6A6A6"/>
              <w:left w:val="single" w:sz="4" w:space="0" w:color="A6A6A6"/>
              <w:bottom w:val="single" w:sz="4" w:space="0" w:color="A6A6A6"/>
              <w:right w:val="single" w:sz="4" w:space="0" w:color="A6A6A6"/>
            </w:tcBorders>
            <w:shd w:val="clear" w:color="auto" w:fill="DAEEF3"/>
            <w:vAlign w:val="center"/>
          </w:tcPr>
          <w:p w:rsidR="0016295D" w:rsidRDefault="00785DB1">
            <w:pPr>
              <w:spacing w:after="0" w:line="259" w:lineRule="auto"/>
              <w:ind w:left="34" w:firstLine="0"/>
            </w:pPr>
            <w:r>
              <w:rPr>
                <w:rFonts w:ascii="Times New Roman" w:eastAsia="Times New Roman" w:hAnsi="Times New Roman" w:cs="Times New Roman"/>
                <w:i/>
                <w:sz w:val="18"/>
              </w:rPr>
              <w:t xml:space="preserve">Assessment Code </w:t>
            </w:r>
          </w:p>
        </w:tc>
        <w:tc>
          <w:tcPr>
            <w:tcW w:w="4957" w:type="dxa"/>
            <w:tcBorders>
              <w:top w:val="single" w:sz="4" w:space="0" w:color="A6A6A6"/>
              <w:left w:val="single" w:sz="4" w:space="0" w:color="A6A6A6"/>
              <w:bottom w:val="single" w:sz="4" w:space="0" w:color="A6A6A6"/>
              <w:right w:val="single" w:sz="4" w:space="0" w:color="A6A6A6"/>
            </w:tcBorders>
            <w:shd w:val="clear" w:color="auto" w:fill="DAEEF3"/>
            <w:vAlign w:val="center"/>
          </w:tcPr>
          <w:p w:rsidR="0016295D" w:rsidRDefault="00785DB1">
            <w:pPr>
              <w:spacing w:after="0" w:line="259" w:lineRule="auto"/>
              <w:ind w:left="21" w:firstLine="0"/>
              <w:jc w:val="center"/>
            </w:pPr>
            <w:r>
              <w:rPr>
                <w:rFonts w:ascii="Times New Roman" w:eastAsia="Times New Roman" w:hAnsi="Times New Roman" w:cs="Times New Roman"/>
                <w:i/>
                <w:sz w:val="18"/>
              </w:rPr>
              <w:t xml:space="preserve">Assessment </w:t>
            </w:r>
          </w:p>
        </w:tc>
        <w:tc>
          <w:tcPr>
            <w:tcW w:w="1702"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119" w:right="82" w:firstLine="0"/>
              <w:jc w:val="center"/>
            </w:pPr>
            <w:r>
              <w:rPr>
                <w:rFonts w:ascii="Times New Roman" w:eastAsia="Times New Roman" w:hAnsi="Times New Roman" w:cs="Times New Roman"/>
                <w:i/>
                <w:sz w:val="18"/>
              </w:rPr>
              <w:t xml:space="preserve">Assessor (PRINT) </w:t>
            </w:r>
          </w:p>
        </w:tc>
        <w:tc>
          <w:tcPr>
            <w:tcW w:w="1275"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0" w:firstLine="0"/>
              <w:jc w:val="center"/>
            </w:pPr>
            <w:r>
              <w:rPr>
                <w:rFonts w:ascii="Times New Roman" w:eastAsia="Times New Roman" w:hAnsi="Times New Roman" w:cs="Times New Roman"/>
                <w:i/>
                <w:sz w:val="18"/>
              </w:rPr>
              <w:t xml:space="preserve">Assessor (Signature) </w:t>
            </w:r>
          </w:p>
        </w:tc>
        <w:tc>
          <w:tcPr>
            <w:tcW w:w="796"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0" w:right="6" w:firstLine="0"/>
              <w:jc w:val="center"/>
            </w:pPr>
            <w:r>
              <w:rPr>
                <w:rFonts w:ascii="Times New Roman" w:eastAsia="Times New Roman" w:hAnsi="Times New Roman" w:cs="Times New Roman"/>
                <w:i/>
                <w:sz w:val="18"/>
              </w:rPr>
              <w:t xml:space="preserve">Date </w:t>
            </w:r>
          </w:p>
        </w:tc>
      </w:tr>
      <w:tr w:rsidR="0016295D">
        <w:trPr>
          <w:trHeight w:val="426"/>
        </w:trPr>
        <w:tc>
          <w:tcPr>
            <w:tcW w:w="1530"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0" w:right="9" w:firstLine="0"/>
              <w:jc w:val="center"/>
            </w:pPr>
            <w:r>
              <w:rPr>
                <w:rFonts w:ascii="Times New Roman" w:eastAsia="Times New Roman" w:hAnsi="Times New Roman" w:cs="Times New Roman"/>
                <w:sz w:val="18"/>
              </w:rPr>
              <w:t xml:space="preserve">OB_BTC_D01 </w:t>
            </w:r>
          </w:p>
        </w:tc>
        <w:tc>
          <w:tcPr>
            <w:tcW w:w="4957"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Basic Competencies for Obstetric Anaesthesia – top up epidural for labour analgesia [12-24 months]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35" w:firstLine="0"/>
            </w:pPr>
            <w:r>
              <w:rPr>
                <w:rFonts w:ascii="Times New Roman" w:eastAsia="Times New Roman" w:hAnsi="Times New Roman" w:cs="Times New Roman"/>
                <w:sz w:val="18"/>
              </w:rPr>
              <w:t xml:space="preserve"> </w:t>
            </w:r>
          </w:p>
        </w:tc>
      </w:tr>
      <w:tr w:rsidR="0016295D">
        <w:trPr>
          <w:trHeight w:val="422"/>
        </w:trPr>
        <w:tc>
          <w:tcPr>
            <w:tcW w:w="1530"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0" w:right="9" w:firstLine="0"/>
              <w:jc w:val="center"/>
            </w:pPr>
            <w:r>
              <w:rPr>
                <w:rFonts w:ascii="Times New Roman" w:eastAsia="Times New Roman" w:hAnsi="Times New Roman" w:cs="Times New Roman"/>
                <w:sz w:val="18"/>
              </w:rPr>
              <w:t xml:space="preserve">OB_BTC_D02 </w:t>
            </w:r>
          </w:p>
        </w:tc>
        <w:tc>
          <w:tcPr>
            <w:tcW w:w="4957"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Basic Competencies for Obstetric Anaesthesia – top up epidural for caesarean section [12-24 months]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35" w:firstLine="0"/>
            </w:pPr>
            <w:r>
              <w:rPr>
                <w:rFonts w:ascii="Times New Roman" w:eastAsia="Times New Roman" w:hAnsi="Times New Roman" w:cs="Times New Roman"/>
                <w:sz w:val="18"/>
              </w:rPr>
              <w:t xml:space="preserve"> </w:t>
            </w:r>
          </w:p>
        </w:tc>
      </w:tr>
      <w:tr w:rsidR="0016295D">
        <w:trPr>
          <w:trHeight w:val="425"/>
        </w:trPr>
        <w:tc>
          <w:tcPr>
            <w:tcW w:w="1530"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0" w:right="9" w:firstLine="0"/>
              <w:jc w:val="center"/>
            </w:pPr>
            <w:r>
              <w:rPr>
                <w:rFonts w:ascii="Times New Roman" w:eastAsia="Times New Roman" w:hAnsi="Times New Roman" w:cs="Times New Roman"/>
                <w:sz w:val="18"/>
              </w:rPr>
              <w:t xml:space="preserve">OB_BTC_D03 </w:t>
            </w:r>
          </w:p>
        </w:tc>
        <w:tc>
          <w:tcPr>
            <w:tcW w:w="4957"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Basic Competencies for Obstetric Anaesthesia – Perform spinal anaesthesia [12-24 months]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35" w:firstLine="0"/>
            </w:pPr>
            <w:r>
              <w:rPr>
                <w:rFonts w:ascii="Times New Roman" w:eastAsia="Times New Roman" w:hAnsi="Times New Roman" w:cs="Times New Roman"/>
                <w:sz w:val="18"/>
              </w:rPr>
              <w:t xml:space="preserve"> </w:t>
            </w:r>
          </w:p>
        </w:tc>
      </w:tr>
    </w:tbl>
    <w:p w:rsidR="0016295D" w:rsidRDefault="00785DB1">
      <w:pPr>
        <w:spacing w:after="0" w:line="259" w:lineRule="auto"/>
        <w:ind w:left="0" w:firstLine="0"/>
      </w:pPr>
      <w:r>
        <w:rPr>
          <w:rFonts w:ascii="Times New Roman" w:eastAsia="Times New Roman" w:hAnsi="Times New Roman" w:cs="Times New Roman"/>
          <w:b/>
          <w:sz w:val="24"/>
        </w:rPr>
        <w:t xml:space="preserve"> </w:t>
      </w:r>
    </w:p>
    <w:tbl>
      <w:tblPr>
        <w:tblStyle w:val="TableGrid"/>
        <w:tblW w:w="10260" w:type="dxa"/>
        <w:tblInd w:w="-616" w:type="dxa"/>
        <w:tblCellMar>
          <w:top w:w="8" w:type="dxa"/>
          <w:left w:w="107" w:type="dxa"/>
          <w:right w:w="128" w:type="dxa"/>
        </w:tblCellMar>
        <w:tblLook w:val="04A0" w:firstRow="1" w:lastRow="0" w:firstColumn="1" w:lastColumn="0" w:noHBand="0" w:noVBand="1"/>
      </w:tblPr>
      <w:tblGrid>
        <w:gridCol w:w="1690"/>
        <w:gridCol w:w="4797"/>
        <w:gridCol w:w="1702"/>
        <w:gridCol w:w="1275"/>
        <w:gridCol w:w="796"/>
      </w:tblGrid>
      <w:tr w:rsidR="0016295D">
        <w:trPr>
          <w:trHeight w:val="330"/>
        </w:trPr>
        <w:tc>
          <w:tcPr>
            <w:tcW w:w="6487" w:type="dxa"/>
            <w:gridSpan w:val="2"/>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34" w:firstLine="0"/>
            </w:pPr>
            <w:r>
              <w:rPr>
                <w:rFonts w:ascii="Times New Roman" w:eastAsia="Times New Roman" w:hAnsi="Times New Roman" w:cs="Times New Roman"/>
                <w:b/>
                <w:sz w:val="24"/>
              </w:rPr>
              <w:t xml:space="preserve">CBD </w:t>
            </w:r>
          </w:p>
        </w:tc>
        <w:tc>
          <w:tcPr>
            <w:tcW w:w="1702"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35" w:firstLine="0"/>
            </w:pPr>
            <w:r>
              <w:rPr>
                <w:rFonts w:ascii="Times New Roman" w:eastAsia="Times New Roman" w:hAnsi="Times New Roman" w:cs="Times New Roman"/>
                <w:b/>
                <w:sz w:val="28"/>
              </w:rPr>
              <w:t xml:space="preserve"> </w:t>
            </w:r>
          </w:p>
        </w:tc>
        <w:tc>
          <w:tcPr>
            <w:tcW w:w="1275"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35" w:firstLine="0"/>
            </w:pPr>
            <w:r>
              <w:rPr>
                <w:rFonts w:ascii="Times New Roman" w:eastAsia="Times New Roman" w:hAnsi="Times New Roman" w:cs="Times New Roman"/>
                <w:b/>
                <w:sz w:val="28"/>
              </w:rPr>
              <w:t xml:space="preserve"> </w:t>
            </w:r>
          </w:p>
        </w:tc>
        <w:tc>
          <w:tcPr>
            <w:tcW w:w="796"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35" w:firstLine="0"/>
            </w:pPr>
            <w:r>
              <w:rPr>
                <w:rFonts w:ascii="Times New Roman" w:eastAsia="Times New Roman" w:hAnsi="Times New Roman" w:cs="Times New Roman"/>
                <w:b/>
                <w:sz w:val="28"/>
              </w:rPr>
              <w:t xml:space="preserve"> </w:t>
            </w:r>
          </w:p>
        </w:tc>
      </w:tr>
      <w:tr w:rsidR="0016295D">
        <w:trPr>
          <w:trHeight w:val="1078"/>
        </w:trPr>
        <w:tc>
          <w:tcPr>
            <w:tcW w:w="6487" w:type="dxa"/>
            <w:gridSpan w:val="2"/>
            <w:tcBorders>
              <w:top w:val="single" w:sz="4" w:space="0" w:color="A6A6A6"/>
              <w:left w:val="single" w:sz="4" w:space="0" w:color="A6A6A6"/>
              <w:bottom w:val="single" w:sz="4" w:space="0" w:color="A6A6A6"/>
              <w:right w:val="single" w:sz="4" w:space="0" w:color="A6A6A6"/>
            </w:tcBorders>
            <w:shd w:val="clear" w:color="auto" w:fill="DAEEF3"/>
            <w:vAlign w:val="center"/>
          </w:tcPr>
          <w:p w:rsidR="0016295D" w:rsidRDefault="00785DB1">
            <w:pPr>
              <w:spacing w:after="0" w:line="259" w:lineRule="auto"/>
              <w:ind w:left="0" w:firstLine="0"/>
            </w:pPr>
            <w:r>
              <w:rPr>
                <w:rFonts w:ascii="Times New Roman" w:eastAsia="Times New Roman" w:hAnsi="Times New Roman" w:cs="Times New Roman"/>
                <w:sz w:val="18"/>
              </w:rPr>
              <w:t xml:space="preserve">Examine the case-notes. Discuss how the anaesthetic plan was developed. Ask the trainee to explain their approach to pre-op preparation, choice of induction, maintenance, </w:t>
            </w:r>
            <w:proofErr w:type="gramStart"/>
            <w:r>
              <w:rPr>
                <w:rFonts w:ascii="Times New Roman" w:eastAsia="Times New Roman" w:hAnsi="Times New Roman" w:cs="Times New Roman"/>
                <w:sz w:val="18"/>
              </w:rPr>
              <w:t>post</w:t>
            </w:r>
            <w:proofErr w:type="gramEnd"/>
            <w:r>
              <w:rPr>
                <w:rFonts w:ascii="Times New Roman" w:eastAsia="Times New Roman" w:hAnsi="Times New Roman" w:cs="Times New Roman"/>
                <w:sz w:val="18"/>
              </w:rPr>
              <w:t xml:space="preserve"> op care. Select one of the following topics and discuss the trainees understanding of the issues in context </w:t>
            </w:r>
          </w:p>
        </w:tc>
        <w:tc>
          <w:tcPr>
            <w:tcW w:w="1702"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1"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1"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1" w:firstLine="0"/>
            </w:pPr>
            <w:r>
              <w:rPr>
                <w:rFonts w:ascii="Times New Roman" w:eastAsia="Times New Roman" w:hAnsi="Times New Roman" w:cs="Times New Roman"/>
                <w:sz w:val="18"/>
              </w:rPr>
              <w:t xml:space="preserve"> </w:t>
            </w:r>
          </w:p>
        </w:tc>
      </w:tr>
      <w:tr w:rsidR="0016295D">
        <w:trPr>
          <w:trHeight w:val="424"/>
        </w:trPr>
        <w:tc>
          <w:tcPr>
            <w:tcW w:w="1690" w:type="dxa"/>
            <w:tcBorders>
              <w:top w:val="single" w:sz="4" w:space="0" w:color="A6A6A6"/>
              <w:left w:val="single" w:sz="4" w:space="0" w:color="A6A6A6"/>
              <w:bottom w:val="single" w:sz="4" w:space="0" w:color="A6A6A6"/>
              <w:right w:val="single" w:sz="4" w:space="0" w:color="A6A6A6"/>
            </w:tcBorders>
            <w:shd w:val="clear" w:color="auto" w:fill="DAEEF3"/>
            <w:vAlign w:val="center"/>
          </w:tcPr>
          <w:p w:rsidR="0016295D" w:rsidRDefault="00785DB1">
            <w:pPr>
              <w:spacing w:after="0" w:line="259" w:lineRule="auto"/>
              <w:ind w:left="21" w:firstLine="0"/>
              <w:jc w:val="center"/>
            </w:pPr>
            <w:r>
              <w:rPr>
                <w:rFonts w:ascii="Times New Roman" w:eastAsia="Times New Roman" w:hAnsi="Times New Roman" w:cs="Times New Roman"/>
                <w:i/>
                <w:sz w:val="18"/>
              </w:rPr>
              <w:t xml:space="preserve">Assessment Code </w:t>
            </w:r>
          </w:p>
        </w:tc>
        <w:tc>
          <w:tcPr>
            <w:tcW w:w="4797" w:type="dxa"/>
            <w:tcBorders>
              <w:top w:val="single" w:sz="4" w:space="0" w:color="A6A6A6"/>
              <w:left w:val="single" w:sz="4" w:space="0" w:color="A6A6A6"/>
              <w:bottom w:val="single" w:sz="4" w:space="0" w:color="A6A6A6"/>
              <w:right w:val="single" w:sz="4" w:space="0" w:color="A6A6A6"/>
            </w:tcBorders>
            <w:shd w:val="clear" w:color="auto" w:fill="DAEEF3"/>
            <w:vAlign w:val="center"/>
          </w:tcPr>
          <w:p w:rsidR="0016295D" w:rsidRDefault="00785DB1">
            <w:pPr>
              <w:spacing w:after="0" w:line="259" w:lineRule="auto"/>
              <w:ind w:left="898" w:firstLine="0"/>
              <w:jc w:val="center"/>
            </w:pPr>
            <w:r>
              <w:rPr>
                <w:rFonts w:ascii="Times New Roman" w:eastAsia="Times New Roman" w:hAnsi="Times New Roman" w:cs="Times New Roman"/>
                <w:i/>
                <w:sz w:val="18"/>
              </w:rPr>
              <w:t xml:space="preserve">Assessment </w:t>
            </w:r>
          </w:p>
        </w:tc>
        <w:tc>
          <w:tcPr>
            <w:tcW w:w="1702"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119" w:right="52" w:firstLine="0"/>
              <w:jc w:val="center"/>
            </w:pPr>
            <w:r>
              <w:rPr>
                <w:rFonts w:ascii="Times New Roman" w:eastAsia="Times New Roman" w:hAnsi="Times New Roman" w:cs="Times New Roman"/>
                <w:i/>
                <w:sz w:val="18"/>
              </w:rPr>
              <w:t xml:space="preserve">Assessor (PRINT) </w:t>
            </w:r>
          </w:p>
        </w:tc>
        <w:tc>
          <w:tcPr>
            <w:tcW w:w="1275"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0" w:firstLine="0"/>
              <w:jc w:val="center"/>
            </w:pPr>
            <w:r>
              <w:rPr>
                <w:rFonts w:ascii="Times New Roman" w:eastAsia="Times New Roman" w:hAnsi="Times New Roman" w:cs="Times New Roman"/>
                <w:i/>
                <w:sz w:val="18"/>
              </w:rPr>
              <w:t xml:space="preserve">Assessor (Signature) </w:t>
            </w:r>
          </w:p>
        </w:tc>
        <w:tc>
          <w:tcPr>
            <w:tcW w:w="796" w:type="dxa"/>
            <w:tcBorders>
              <w:top w:val="single" w:sz="4" w:space="0" w:color="A6A6A6"/>
              <w:left w:val="single" w:sz="4" w:space="0" w:color="A6A6A6"/>
              <w:bottom w:val="single" w:sz="4" w:space="0" w:color="A6A6A6"/>
              <w:right w:val="single" w:sz="4" w:space="0" w:color="A6A6A6"/>
            </w:tcBorders>
            <w:shd w:val="clear" w:color="auto" w:fill="DAEEF3"/>
          </w:tcPr>
          <w:p w:rsidR="0016295D" w:rsidRDefault="00785DB1">
            <w:pPr>
              <w:spacing w:after="0" w:line="259" w:lineRule="auto"/>
              <w:ind w:left="23" w:firstLine="0"/>
              <w:jc w:val="center"/>
            </w:pPr>
            <w:r>
              <w:rPr>
                <w:rFonts w:ascii="Times New Roman" w:eastAsia="Times New Roman" w:hAnsi="Times New Roman" w:cs="Times New Roman"/>
                <w:i/>
                <w:sz w:val="18"/>
              </w:rPr>
              <w:t xml:space="preserve">Date </w:t>
            </w:r>
          </w:p>
        </w:tc>
      </w:tr>
      <w:tr w:rsidR="0016295D">
        <w:trPr>
          <w:trHeight w:val="424"/>
        </w:trPr>
        <w:tc>
          <w:tcPr>
            <w:tcW w:w="1690"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53" w:firstLine="0"/>
              <w:jc w:val="center"/>
            </w:pPr>
            <w:r>
              <w:rPr>
                <w:rFonts w:ascii="Times New Roman" w:eastAsia="Times New Roman" w:hAnsi="Times New Roman" w:cs="Times New Roman"/>
                <w:sz w:val="18"/>
              </w:rPr>
              <w:t xml:space="preserve">OB_BTC_C01 </w:t>
            </w:r>
          </w:p>
        </w:tc>
        <w:tc>
          <w:tcPr>
            <w:tcW w:w="4797"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4" w:firstLine="0"/>
            </w:pPr>
            <w:r>
              <w:rPr>
                <w:rFonts w:ascii="Times New Roman" w:eastAsia="Times New Roman" w:hAnsi="Times New Roman" w:cs="Times New Roman"/>
                <w:sz w:val="18"/>
              </w:rPr>
              <w:t xml:space="preserve">Discuss how changes in the anatomy and physiology due to pregnancy influenced the conduct of anaesthesia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35" w:firstLine="0"/>
            </w:pPr>
            <w:r>
              <w:rPr>
                <w:rFonts w:ascii="Times New Roman" w:eastAsia="Times New Roman" w:hAnsi="Times New Roman" w:cs="Times New Roman"/>
                <w:sz w:val="18"/>
              </w:rPr>
              <w:t xml:space="preserve"> </w:t>
            </w:r>
          </w:p>
        </w:tc>
      </w:tr>
      <w:tr w:rsidR="0016295D">
        <w:trPr>
          <w:trHeight w:val="425"/>
        </w:trPr>
        <w:tc>
          <w:tcPr>
            <w:tcW w:w="1690"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53" w:firstLine="0"/>
              <w:jc w:val="center"/>
            </w:pPr>
            <w:r>
              <w:rPr>
                <w:rFonts w:ascii="Times New Roman" w:eastAsia="Times New Roman" w:hAnsi="Times New Roman" w:cs="Times New Roman"/>
                <w:sz w:val="18"/>
              </w:rPr>
              <w:t xml:space="preserve">OB_BTC_C02 </w:t>
            </w:r>
          </w:p>
        </w:tc>
        <w:tc>
          <w:tcPr>
            <w:tcW w:w="4797"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4" w:firstLine="0"/>
              <w:jc w:val="both"/>
            </w:pPr>
            <w:r>
              <w:rPr>
                <w:rFonts w:ascii="Times New Roman" w:eastAsia="Times New Roman" w:hAnsi="Times New Roman" w:cs="Times New Roman"/>
                <w:sz w:val="18"/>
              </w:rPr>
              <w:t xml:space="preserve">Discuss whether pregnancy influenced the choice of drugs used during anaesthesia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35" w:firstLine="0"/>
            </w:pPr>
            <w:r>
              <w:rPr>
                <w:rFonts w:ascii="Times New Roman" w:eastAsia="Times New Roman" w:hAnsi="Times New Roman" w:cs="Times New Roman"/>
                <w:sz w:val="18"/>
              </w:rPr>
              <w:t xml:space="preserve"> </w:t>
            </w:r>
          </w:p>
        </w:tc>
      </w:tr>
      <w:tr w:rsidR="0016295D">
        <w:trPr>
          <w:trHeight w:val="492"/>
        </w:trPr>
        <w:tc>
          <w:tcPr>
            <w:tcW w:w="1690"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53" w:firstLine="0"/>
              <w:jc w:val="center"/>
            </w:pPr>
            <w:r>
              <w:rPr>
                <w:rFonts w:ascii="Times New Roman" w:eastAsia="Times New Roman" w:hAnsi="Times New Roman" w:cs="Times New Roman"/>
                <w:sz w:val="18"/>
              </w:rPr>
              <w:t xml:space="preserve">OB_BTC_C03 </w:t>
            </w:r>
          </w:p>
        </w:tc>
        <w:tc>
          <w:tcPr>
            <w:tcW w:w="4797"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4" w:firstLine="0"/>
            </w:pPr>
            <w:r>
              <w:rPr>
                <w:rFonts w:ascii="Times New Roman" w:eastAsia="Times New Roman" w:hAnsi="Times New Roman" w:cs="Times New Roman"/>
                <w:sz w:val="18"/>
              </w:rPr>
              <w:t xml:space="preserve">Discuss how the conduct of general anaesthesia is affected by late pregnancy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1" w:firstLine="0"/>
            </w:pPr>
            <w:r>
              <w:rPr>
                <w:rFonts w:ascii="Times New Roman" w:eastAsia="Times New Roman" w:hAnsi="Times New Roman" w:cs="Times New Roman"/>
                <w:sz w:val="18"/>
              </w:rPr>
              <w:t xml:space="preserve"> </w:t>
            </w:r>
          </w:p>
        </w:tc>
      </w:tr>
      <w:tr w:rsidR="0016295D">
        <w:trPr>
          <w:trHeight w:val="1251"/>
        </w:trPr>
        <w:tc>
          <w:tcPr>
            <w:tcW w:w="1690"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53" w:firstLine="0"/>
              <w:jc w:val="center"/>
            </w:pPr>
            <w:r>
              <w:rPr>
                <w:rFonts w:ascii="Times New Roman" w:eastAsia="Times New Roman" w:hAnsi="Times New Roman" w:cs="Times New Roman"/>
                <w:sz w:val="18"/>
              </w:rPr>
              <w:t xml:space="preserve">OB_BTC_C04 </w:t>
            </w:r>
          </w:p>
        </w:tc>
        <w:tc>
          <w:tcPr>
            <w:tcW w:w="4797"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4" w:firstLine="0"/>
            </w:pPr>
            <w:r>
              <w:rPr>
                <w:rFonts w:ascii="Times New Roman" w:eastAsia="Times New Roman" w:hAnsi="Times New Roman" w:cs="Times New Roman"/>
                <w:sz w:val="18"/>
              </w:rPr>
              <w:t xml:space="preserve">Examine the case records of a patient that the trainee has anaesthetised for operative delivery in a situation where major haemorrhage might be expected. Discuss the factors that influence the likelihood of major obstetric haemorrhage, the precautions that should be taken to deal with it and the principles of its management.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35" w:firstLine="0"/>
            </w:pPr>
            <w:r>
              <w:rPr>
                <w:rFonts w:ascii="Times New Roman" w:eastAsia="Times New Roman" w:hAnsi="Times New Roman" w:cs="Times New Roman"/>
                <w:sz w:val="18"/>
              </w:rPr>
              <w:t xml:space="preserve"> </w:t>
            </w:r>
          </w:p>
        </w:tc>
      </w:tr>
      <w:tr w:rsidR="0016295D">
        <w:trPr>
          <w:trHeight w:val="631"/>
        </w:trPr>
        <w:tc>
          <w:tcPr>
            <w:tcW w:w="1690"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53" w:firstLine="0"/>
              <w:jc w:val="center"/>
            </w:pPr>
            <w:r>
              <w:rPr>
                <w:rFonts w:ascii="Times New Roman" w:eastAsia="Times New Roman" w:hAnsi="Times New Roman" w:cs="Times New Roman"/>
                <w:sz w:val="18"/>
              </w:rPr>
              <w:t xml:space="preserve">OB_BTC_C05 </w:t>
            </w:r>
          </w:p>
        </w:tc>
        <w:tc>
          <w:tcPr>
            <w:tcW w:w="4797"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4" w:firstLine="0"/>
            </w:pPr>
            <w:r>
              <w:rPr>
                <w:rFonts w:ascii="Times New Roman" w:eastAsia="Times New Roman" w:hAnsi="Times New Roman" w:cs="Times New Roman"/>
                <w:sz w:val="18"/>
              </w:rPr>
              <w:t xml:space="preserve">Examine the case records of a patient with pregnancy associated hypertension that the trainee has treated. Discuss how this influences anaesthetic management.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35" w:firstLine="0"/>
            </w:pPr>
            <w:r>
              <w:rPr>
                <w:rFonts w:ascii="Times New Roman" w:eastAsia="Times New Roman" w:hAnsi="Times New Roman" w:cs="Times New Roman"/>
                <w:sz w:val="18"/>
              </w:rPr>
              <w:t xml:space="preserve"> </w:t>
            </w:r>
          </w:p>
        </w:tc>
      </w:tr>
      <w:tr w:rsidR="0016295D">
        <w:trPr>
          <w:trHeight w:val="631"/>
        </w:trPr>
        <w:tc>
          <w:tcPr>
            <w:tcW w:w="1690"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53" w:firstLine="0"/>
              <w:jc w:val="center"/>
            </w:pPr>
            <w:r>
              <w:rPr>
                <w:rFonts w:ascii="Times New Roman" w:eastAsia="Times New Roman" w:hAnsi="Times New Roman" w:cs="Times New Roman"/>
                <w:sz w:val="18"/>
              </w:rPr>
              <w:lastRenderedPageBreak/>
              <w:t xml:space="preserve">OB_BTC_C06 </w:t>
            </w:r>
          </w:p>
        </w:tc>
        <w:tc>
          <w:tcPr>
            <w:tcW w:w="4797"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4" w:firstLine="0"/>
            </w:pPr>
            <w:r>
              <w:rPr>
                <w:rFonts w:ascii="Times New Roman" w:eastAsia="Times New Roman" w:hAnsi="Times New Roman" w:cs="Times New Roman"/>
                <w:sz w:val="18"/>
              </w:rPr>
              <w:t xml:space="preserve">Examine the case records of a patient for whom the trainee provided extradural analgesia for normal labour. Discuss the methods of pain relief available for normal delivery. </w:t>
            </w:r>
          </w:p>
        </w:tc>
        <w:tc>
          <w:tcPr>
            <w:tcW w:w="1702"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1275" w:type="dxa"/>
            <w:tcBorders>
              <w:top w:val="single" w:sz="4" w:space="0" w:color="A6A6A6"/>
              <w:left w:val="single" w:sz="4" w:space="0" w:color="A6A6A6"/>
              <w:bottom w:val="single" w:sz="4" w:space="0" w:color="A6A6A6"/>
              <w:right w:val="single" w:sz="4" w:space="0" w:color="A6A6A6"/>
            </w:tcBorders>
          </w:tcPr>
          <w:p w:rsidR="0016295D" w:rsidRDefault="00785DB1">
            <w:pPr>
              <w:spacing w:after="0" w:line="259" w:lineRule="auto"/>
              <w:ind w:left="35" w:firstLine="0"/>
            </w:pPr>
            <w:r>
              <w:rPr>
                <w:rFonts w:ascii="Times New Roman" w:eastAsia="Times New Roman" w:hAnsi="Times New Roman" w:cs="Times New Roman"/>
                <w:sz w:val="18"/>
              </w:rPr>
              <w:t xml:space="preserve"> </w:t>
            </w:r>
          </w:p>
        </w:tc>
        <w:tc>
          <w:tcPr>
            <w:tcW w:w="796" w:type="dxa"/>
            <w:tcBorders>
              <w:top w:val="single" w:sz="4" w:space="0" w:color="A6A6A6"/>
              <w:left w:val="single" w:sz="4" w:space="0" w:color="A6A6A6"/>
              <w:bottom w:val="single" w:sz="4" w:space="0" w:color="A6A6A6"/>
              <w:right w:val="single" w:sz="4" w:space="0" w:color="A6A6A6"/>
            </w:tcBorders>
            <w:vAlign w:val="center"/>
          </w:tcPr>
          <w:p w:rsidR="0016295D" w:rsidRDefault="00785DB1">
            <w:pPr>
              <w:spacing w:after="0" w:line="259" w:lineRule="auto"/>
              <w:ind w:left="35" w:firstLine="0"/>
            </w:pPr>
            <w:r>
              <w:rPr>
                <w:rFonts w:ascii="Times New Roman" w:eastAsia="Times New Roman" w:hAnsi="Times New Roman" w:cs="Times New Roman"/>
                <w:sz w:val="18"/>
              </w:rPr>
              <w:t xml:space="preserve"> </w:t>
            </w:r>
          </w:p>
        </w:tc>
      </w:tr>
    </w:tbl>
    <w:p w:rsidR="0016295D" w:rsidRDefault="00785DB1">
      <w:pPr>
        <w:spacing w:after="0" w:line="259" w:lineRule="auto"/>
        <w:ind w:left="58" w:firstLine="0"/>
        <w:jc w:val="center"/>
      </w:pPr>
      <w:r>
        <w:rPr>
          <w:rFonts w:ascii="Times New Roman" w:eastAsia="Times New Roman" w:hAnsi="Times New Roman" w:cs="Times New Roman"/>
          <w:b/>
          <w:sz w:val="24"/>
        </w:rPr>
        <w:t xml:space="preserve"> </w:t>
      </w:r>
    </w:p>
    <w:p w:rsidR="0016295D" w:rsidRDefault="0016295D">
      <w:pPr>
        <w:sectPr w:rsidR="0016295D">
          <w:headerReference w:type="even" r:id="rId34"/>
          <w:headerReference w:type="default" r:id="rId35"/>
          <w:footerReference w:type="even" r:id="rId36"/>
          <w:footerReference w:type="default" r:id="rId37"/>
          <w:headerReference w:type="first" r:id="rId38"/>
          <w:footerReference w:type="first" r:id="rId39"/>
          <w:pgSz w:w="11906" w:h="16838"/>
          <w:pgMar w:top="1510" w:right="1439" w:bottom="1453" w:left="1440" w:header="765" w:footer="714" w:gutter="0"/>
          <w:cols w:space="720"/>
        </w:sectPr>
      </w:pPr>
    </w:p>
    <w:p w:rsidR="0016295D" w:rsidRDefault="00785DB1">
      <w:pPr>
        <w:spacing w:after="0" w:line="259" w:lineRule="auto"/>
        <w:ind w:left="1041" w:firstLine="0"/>
        <w:jc w:val="center"/>
      </w:pPr>
      <w:r>
        <w:rPr>
          <w:rFonts w:ascii="Times New Roman" w:eastAsia="Times New Roman" w:hAnsi="Times New Roman" w:cs="Times New Roman"/>
          <w:b/>
          <w:sz w:val="36"/>
        </w:rPr>
        <w:lastRenderedPageBreak/>
        <w:t xml:space="preserve"> </w:t>
      </w:r>
    </w:p>
    <w:p w:rsidR="0016295D" w:rsidRDefault="00785DB1">
      <w:pPr>
        <w:pStyle w:val="Heading1"/>
        <w:spacing w:after="0" w:line="259" w:lineRule="auto"/>
        <w:ind w:left="2506" w:right="0" w:firstLine="0"/>
        <w:jc w:val="left"/>
      </w:pPr>
      <w:r>
        <w:t xml:space="preserve">OBSTETRIC “UNIT OF TRAINING” WBAs </w:t>
      </w:r>
    </w:p>
    <w:p w:rsidR="0016295D" w:rsidRDefault="00785DB1">
      <w:pPr>
        <w:spacing w:after="0" w:line="259" w:lineRule="auto"/>
        <w:ind w:left="1001" w:firstLine="0"/>
        <w:jc w:val="center"/>
      </w:pPr>
      <w:r>
        <w:rPr>
          <w:b/>
        </w:rPr>
        <w:t xml:space="preserve"> </w:t>
      </w:r>
    </w:p>
    <w:p w:rsidR="0016295D" w:rsidRDefault="00785DB1">
      <w:pPr>
        <w:ind w:left="910"/>
      </w:pPr>
      <w:r>
        <w:t xml:space="preserve">A minimum of 1 x A-CEX, 1 x CBD and 1 x DOP must be done in order to be “signed off” for the obstetric unit of training. The curriculum from where these assessments can be taken is shown below: </w:t>
      </w:r>
    </w:p>
    <w:p w:rsidR="0016295D" w:rsidRDefault="00785DB1">
      <w:pPr>
        <w:spacing w:after="208" w:line="259" w:lineRule="auto"/>
        <w:ind w:left="1011" w:firstLine="0"/>
        <w:jc w:val="center"/>
      </w:pPr>
      <w:r>
        <w:rPr>
          <w:rFonts w:ascii="Times New Roman" w:eastAsia="Times New Roman" w:hAnsi="Times New Roman" w:cs="Times New Roman"/>
          <w:b/>
          <w:sz w:val="24"/>
        </w:rPr>
        <w:t xml:space="preserve"> </w:t>
      </w:r>
    </w:p>
    <w:p w:rsidR="0016295D" w:rsidRDefault="00785DB1">
      <w:pPr>
        <w:pStyle w:val="Heading2"/>
        <w:ind w:left="101"/>
      </w:pPr>
      <w:r>
        <w:t xml:space="preserve">Obstetrics </w:t>
      </w:r>
    </w:p>
    <w:p w:rsidR="0016295D" w:rsidRDefault="00785DB1">
      <w:pPr>
        <w:shd w:val="clear" w:color="auto" w:fill="B6DDE8"/>
        <w:spacing w:after="0" w:line="259" w:lineRule="auto"/>
        <w:ind w:left="101" w:firstLine="0"/>
      </w:pPr>
      <w:r>
        <w:rPr>
          <w:rFonts w:ascii="Times New Roman" w:eastAsia="Times New Roman" w:hAnsi="Times New Roman" w:cs="Times New Roman"/>
          <w:b/>
          <w:sz w:val="24"/>
        </w:rPr>
        <w:t xml:space="preserve"> </w:t>
      </w:r>
    </w:p>
    <w:p w:rsidR="0016295D" w:rsidRDefault="00785DB1">
      <w:pPr>
        <w:shd w:val="clear" w:color="auto" w:fill="B6DDE8"/>
        <w:spacing w:after="4" w:line="249" w:lineRule="auto"/>
        <w:ind w:left="101" w:firstLine="0"/>
      </w:pPr>
      <w:r>
        <w:rPr>
          <w:rFonts w:ascii="Times New Roman" w:eastAsia="Times New Roman" w:hAnsi="Times New Roman" w:cs="Times New Roman"/>
          <w:sz w:val="20"/>
        </w:rPr>
        <w:t xml:space="preserve">Wherever possible, this Basic Level unit of training should occur in a dedicated block. The use of simulators may assist in the teaching and assessment of some aspects of this section e.g. general anaesthesia for Caesarean section </w:t>
      </w:r>
    </w:p>
    <w:p w:rsidR="0016295D" w:rsidRDefault="00785DB1">
      <w:pPr>
        <w:shd w:val="clear" w:color="auto" w:fill="B6DDE8"/>
        <w:spacing w:after="0" w:line="259" w:lineRule="auto"/>
        <w:ind w:left="101" w:firstLine="0"/>
      </w:pPr>
      <w:r>
        <w:rPr>
          <w:rFonts w:ascii="Times New Roman" w:eastAsia="Times New Roman" w:hAnsi="Times New Roman" w:cs="Times New Roman"/>
          <w:sz w:val="20"/>
        </w:rPr>
        <w:t xml:space="preserve"> </w:t>
      </w:r>
    </w:p>
    <w:p w:rsidR="0016295D" w:rsidRDefault="00785DB1">
      <w:pPr>
        <w:shd w:val="clear" w:color="auto" w:fill="B6DDE8"/>
        <w:spacing w:after="0" w:line="259" w:lineRule="auto"/>
        <w:ind w:left="111"/>
      </w:pPr>
      <w:r>
        <w:rPr>
          <w:rFonts w:ascii="Times New Roman" w:eastAsia="Times New Roman" w:hAnsi="Times New Roman" w:cs="Times New Roman"/>
          <w:b/>
          <w:sz w:val="20"/>
        </w:rPr>
        <w:t xml:space="preserve">Learning outcome: </w:t>
      </w:r>
    </w:p>
    <w:p w:rsidR="0016295D" w:rsidRDefault="00785DB1">
      <w:pPr>
        <w:numPr>
          <w:ilvl w:val="0"/>
          <w:numId w:val="4"/>
        </w:numPr>
        <w:shd w:val="clear" w:color="auto" w:fill="B6DDE8"/>
        <w:spacing w:after="4" w:line="249" w:lineRule="auto"/>
        <w:ind w:hanging="566"/>
      </w:pPr>
      <w:r>
        <w:rPr>
          <w:rFonts w:ascii="Times New Roman" w:eastAsia="Times New Roman" w:hAnsi="Times New Roman" w:cs="Times New Roman"/>
          <w:sz w:val="20"/>
        </w:rPr>
        <w:t>To gain knowledge, skills and experience of the treatment of the healthy pregnant woman</w:t>
      </w:r>
      <w:r>
        <w:rPr>
          <w:rFonts w:ascii="Times New Roman" w:eastAsia="Times New Roman" w:hAnsi="Times New Roman" w:cs="Times New Roman"/>
          <w:b/>
          <w:sz w:val="20"/>
        </w:rPr>
        <w:t xml:space="preserve"> </w:t>
      </w:r>
    </w:p>
    <w:p w:rsidR="0016295D" w:rsidRDefault="00785DB1">
      <w:pPr>
        <w:shd w:val="clear" w:color="auto" w:fill="B6DDE8"/>
        <w:spacing w:after="0" w:line="259" w:lineRule="auto"/>
        <w:ind w:left="101" w:firstLine="0"/>
      </w:pPr>
      <w:r>
        <w:rPr>
          <w:rFonts w:ascii="Times New Roman" w:eastAsia="Times New Roman" w:hAnsi="Times New Roman" w:cs="Times New Roman"/>
          <w:b/>
          <w:sz w:val="20"/>
        </w:rPr>
        <w:t xml:space="preserve"> </w:t>
      </w:r>
    </w:p>
    <w:p w:rsidR="0016295D" w:rsidRDefault="00785DB1">
      <w:pPr>
        <w:shd w:val="clear" w:color="auto" w:fill="B6DDE8"/>
        <w:spacing w:after="0" w:line="259" w:lineRule="auto"/>
        <w:ind w:left="111"/>
      </w:pPr>
      <w:r>
        <w:rPr>
          <w:rFonts w:ascii="Times New Roman" w:eastAsia="Times New Roman" w:hAnsi="Times New Roman" w:cs="Times New Roman"/>
          <w:b/>
          <w:sz w:val="20"/>
        </w:rPr>
        <w:t>Core clinical learning outcomes</w:t>
      </w:r>
      <w:r>
        <w:rPr>
          <w:rFonts w:ascii="Times New Roman" w:eastAsia="Times New Roman" w:hAnsi="Times New Roman" w:cs="Times New Roman"/>
          <w:b/>
          <w:i/>
          <w:sz w:val="20"/>
        </w:rPr>
        <w:t xml:space="preserve">: </w:t>
      </w:r>
    </w:p>
    <w:p w:rsidR="0016295D" w:rsidRDefault="00785DB1">
      <w:pPr>
        <w:numPr>
          <w:ilvl w:val="0"/>
          <w:numId w:val="4"/>
        </w:numPr>
        <w:shd w:val="clear" w:color="auto" w:fill="B6DDE8"/>
        <w:spacing w:after="4" w:line="249" w:lineRule="auto"/>
        <w:ind w:hanging="566"/>
      </w:pPr>
      <w:r>
        <w:rPr>
          <w:rFonts w:ascii="Times New Roman" w:eastAsia="Times New Roman" w:hAnsi="Times New Roman" w:cs="Times New Roman"/>
          <w:sz w:val="20"/>
        </w:rPr>
        <w:t xml:space="preserve">To pass the formal practical initial assessment of competence in obstetric anaesthesia and, having achieved this, be able to provide analgesia and anaesthesia as required for the majority of the women in the delivery suite  </w:t>
      </w:r>
    </w:p>
    <w:p w:rsidR="0016295D" w:rsidRDefault="00785DB1">
      <w:pPr>
        <w:numPr>
          <w:ilvl w:val="0"/>
          <w:numId w:val="4"/>
        </w:numPr>
        <w:shd w:val="clear" w:color="auto" w:fill="B6DDE8"/>
        <w:spacing w:after="4" w:line="249" w:lineRule="auto"/>
        <w:ind w:hanging="566"/>
      </w:pPr>
      <w:r>
        <w:rPr>
          <w:rFonts w:ascii="Times New Roman" w:eastAsia="Times New Roman" w:hAnsi="Times New Roman" w:cs="Times New Roman"/>
          <w:sz w:val="20"/>
        </w:rPr>
        <w:t xml:space="preserve">To understand the management of common obstetric emergencies and be capable of performing immediate resuscitation and care of acute obstetric emergencies [e.g. </w:t>
      </w:r>
      <w:proofErr w:type="spellStart"/>
      <w:r>
        <w:rPr>
          <w:rFonts w:ascii="Times New Roman" w:eastAsia="Times New Roman" w:hAnsi="Times New Roman" w:cs="Times New Roman"/>
          <w:sz w:val="20"/>
        </w:rPr>
        <w:t>eclampsia</w:t>
      </w:r>
      <w:proofErr w:type="spellEnd"/>
      <w:r>
        <w:rPr>
          <w:rFonts w:ascii="Times New Roman" w:eastAsia="Times New Roman" w:hAnsi="Times New Roman" w:cs="Times New Roman"/>
          <w:sz w:val="20"/>
        </w:rPr>
        <w:t>; pre-</w:t>
      </w:r>
      <w:proofErr w:type="spellStart"/>
      <w:r>
        <w:rPr>
          <w:rFonts w:ascii="Times New Roman" w:eastAsia="Times New Roman" w:hAnsi="Times New Roman" w:cs="Times New Roman"/>
          <w:sz w:val="20"/>
        </w:rPr>
        <w:t>eclampsia</w:t>
      </w:r>
      <w:proofErr w:type="spellEnd"/>
      <w:r>
        <w:rPr>
          <w:rFonts w:ascii="Times New Roman" w:eastAsia="Times New Roman" w:hAnsi="Times New Roman" w:cs="Times New Roman"/>
          <w:sz w:val="20"/>
        </w:rPr>
        <w:t xml:space="preserve">; haemorrhage], under distant supervision but recognising when additional help is required </w:t>
      </w:r>
    </w:p>
    <w:p w:rsidR="0016295D" w:rsidRDefault="00785DB1">
      <w:pPr>
        <w:shd w:val="clear" w:color="auto" w:fill="B6DDE8"/>
        <w:spacing w:after="0" w:line="259" w:lineRule="auto"/>
        <w:ind w:left="101" w:firstLine="0"/>
      </w:pPr>
      <w:r>
        <w:rPr>
          <w:rFonts w:ascii="Times New Roman" w:eastAsia="Times New Roman" w:hAnsi="Times New Roman" w:cs="Times New Roman"/>
          <w:sz w:val="20"/>
        </w:rPr>
        <w:t xml:space="preserve"> </w:t>
      </w:r>
    </w:p>
    <w:p w:rsidR="0016295D" w:rsidRDefault="00785DB1">
      <w:pPr>
        <w:shd w:val="clear" w:color="auto" w:fill="B6DDE8"/>
        <w:spacing w:after="0" w:line="233" w:lineRule="auto"/>
        <w:ind w:left="101" w:firstLine="0"/>
      </w:pPr>
      <w:r>
        <w:rPr>
          <w:rFonts w:ascii="Times New Roman" w:eastAsia="Times New Roman" w:hAnsi="Times New Roman" w:cs="Times New Roman"/>
          <w:b/>
          <w:i/>
          <w:sz w:val="20"/>
        </w:rPr>
        <w:t>NB: All competencies annotated with the letter ‘E’ can be examined in any of the components of the Primary examination identified in the FRCA examination blueprint on page B-99 or in the Final examination identified in the Final FRCA blueprint on page C72 of Annex C.</w:t>
      </w:r>
      <w:r>
        <w:rPr>
          <w:rFonts w:ascii="Times New Roman" w:eastAsia="Times New Roman" w:hAnsi="Times New Roman" w:cs="Times New Roman"/>
          <w:b/>
          <w:i/>
          <w:sz w:val="24"/>
        </w:rPr>
        <w:t xml:space="preserve"> </w:t>
      </w:r>
    </w:p>
    <w:p w:rsidR="0016295D" w:rsidRDefault="00785DB1">
      <w:pPr>
        <w:spacing w:after="0" w:line="259" w:lineRule="auto"/>
        <w:ind w:left="0" w:firstLine="0"/>
      </w:pPr>
      <w:r>
        <w:rPr>
          <w:rFonts w:ascii="Times New Roman" w:eastAsia="Times New Roman" w:hAnsi="Times New Roman" w:cs="Times New Roman"/>
          <w:sz w:val="24"/>
        </w:rPr>
        <w:t xml:space="preserve"> </w:t>
      </w:r>
    </w:p>
    <w:tbl>
      <w:tblPr>
        <w:tblStyle w:val="TableGrid"/>
        <w:tblW w:w="10080" w:type="dxa"/>
        <w:tblInd w:w="1" w:type="dxa"/>
        <w:tblCellMar>
          <w:top w:w="7" w:type="dxa"/>
          <w:left w:w="107" w:type="dxa"/>
          <w:right w:w="87" w:type="dxa"/>
        </w:tblCellMar>
        <w:tblLook w:val="04A0" w:firstRow="1" w:lastRow="0" w:firstColumn="1" w:lastColumn="0" w:noHBand="0" w:noVBand="1"/>
      </w:tblPr>
      <w:tblGrid>
        <w:gridCol w:w="1259"/>
        <w:gridCol w:w="6482"/>
        <w:gridCol w:w="1260"/>
        <w:gridCol w:w="1079"/>
      </w:tblGrid>
      <w:tr w:rsidR="0016295D">
        <w:trPr>
          <w:trHeight w:val="284"/>
        </w:trPr>
        <w:tc>
          <w:tcPr>
            <w:tcW w:w="7740" w:type="dxa"/>
            <w:gridSpan w:val="2"/>
            <w:tcBorders>
              <w:top w:val="single" w:sz="4" w:space="0" w:color="000000"/>
              <w:left w:val="single" w:sz="4" w:space="0" w:color="000000"/>
              <w:bottom w:val="single" w:sz="4" w:space="0" w:color="000000"/>
              <w:right w:val="nil"/>
            </w:tcBorders>
            <w:shd w:val="clear" w:color="auto" w:fill="B6DDE8"/>
          </w:tcPr>
          <w:p w:rsidR="0016295D" w:rsidRDefault="00785DB1">
            <w:pPr>
              <w:spacing w:after="0" w:line="259" w:lineRule="auto"/>
              <w:ind w:left="0" w:firstLine="0"/>
            </w:pPr>
            <w:r>
              <w:rPr>
                <w:rFonts w:ascii="Times New Roman" w:eastAsia="Times New Roman" w:hAnsi="Times New Roman" w:cs="Times New Roman"/>
                <w:b/>
                <w:sz w:val="24"/>
              </w:rPr>
              <w:t xml:space="preserve">Knowledge </w:t>
            </w:r>
            <w:r>
              <w:rPr>
                <w:rFonts w:ascii="Times New Roman" w:eastAsia="Times New Roman" w:hAnsi="Times New Roman" w:cs="Times New Roman"/>
                <w:sz w:val="24"/>
              </w:rPr>
              <w:t xml:space="preserve"> </w:t>
            </w:r>
          </w:p>
        </w:tc>
        <w:tc>
          <w:tcPr>
            <w:tcW w:w="1260" w:type="dxa"/>
            <w:tcBorders>
              <w:top w:val="single" w:sz="4" w:space="0" w:color="000000"/>
              <w:left w:val="nil"/>
              <w:bottom w:val="single" w:sz="4" w:space="0" w:color="000000"/>
              <w:right w:val="nil"/>
            </w:tcBorders>
            <w:shd w:val="clear" w:color="auto" w:fill="B6DDE8"/>
          </w:tcPr>
          <w:p w:rsidR="0016295D" w:rsidRDefault="0016295D">
            <w:pPr>
              <w:spacing w:after="160" w:line="259" w:lineRule="auto"/>
              <w:ind w:left="0" w:firstLine="0"/>
            </w:pPr>
          </w:p>
        </w:tc>
        <w:tc>
          <w:tcPr>
            <w:tcW w:w="1079" w:type="dxa"/>
            <w:tcBorders>
              <w:top w:val="single" w:sz="4" w:space="0" w:color="000000"/>
              <w:left w:val="nil"/>
              <w:bottom w:val="single" w:sz="4" w:space="0" w:color="000000"/>
              <w:right w:val="single" w:sz="4" w:space="0" w:color="000000"/>
            </w:tcBorders>
            <w:shd w:val="clear" w:color="auto" w:fill="B6DDE8"/>
          </w:tcPr>
          <w:p w:rsidR="0016295D" w:rsidRDefault="0016295D">
            <w:pPr>
              <w:spacing w:after="160" w:line="259" w:lineRule="auto"/>
              <w:ind w:left="0" w:firstLine="0"/>
            </w:pPr>
          </w:p>
        </w:tc>
      </w:tr>
      <w:tr w:rsidR="0016295D">
        <w:trPr>
          <w:trHeight w:val="469"/>
        </w:trPr>
        <w:tc>
          <w:tcPr>
            <w:tcW w:w="1259"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16295D" w:rsidRDefault="00785DB1">
            <w:pPr>
              <w:spacing w:after="0" w:line="259" w:lineRule="auto"/>
              <w:ind w:left="26" w:firstLine="0"/>
            </w:pPr>
            <w:r>
              <w:rPr>
                <w:rFonts w:ascii="Times New Roman" w:eastAsia="Times New Roman" w:hAnsi="Times New Roman" w:cs="Times New Roman"/>
                <w:i/>
                <w:sz w:val="20"/>
              </w:rPr>
              <w:t xml:space="preserve">Competence </w:t>
            </w:r>
          </w:p>
        </w:tc>
        <w:tc>
          <w:tcPr>
            <w:tcW w:w="648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16295D" w:rsidRDefault="00785DB1">
            <w:pPr>
              <w:spacing w:after="0" w:line="259" w:lineRule="auto"/>
              <w:ind w:left="0" w:right="24" w:firstLine="0"/>
              <w:jc w:val="center"/>
            </w:pPr>
            <w:r>
              <w:rPr>
                <w:rFonts w:ascii="Times New Roman" w:eastAsia="Times New Roman" w:hAnsi="Times New Roman" w:cs="Times New Roman"/>
                <w:i/>
                <w:sz w:val="20"/>
              </w:rPr>
              <w:t xml:space="preserve">Description </w:t>
            </w:r>
          </w:p>
        </w:tc>
        <w:tc>
          <w:tcPr>
            <w:tcW w:w="1260" w:type="dxa"/>
            <w:tcBorders>
              <w:top w:val="single" w:sz="4" w:space="0" w:color="000000"/>
              <w:left w:val="single" w:sz="4" w:space="0" w:color="000000"/>
              <w:bottom w:val="single" w:sz="4" w:space="0" w:color="000000"/>
              <w:right w:val="single" w:sz="4" w:space="0" w:color="000000"/>
            </w:tcBorders>
            <w:shd w:val="clear" w:color="auto" w:fill="B6DDE8"/>
          </w:tcPr>
          <w:p w:rsidR="0016295D" w:rsidRDefault="00785DB1">
            <w:pPr>
              <w:spacing w:after="0" w:line="259" w:lineRule="auto"/>
              <w:ind w:left="0" w:firstLine="0"/>
              <w:jc w:val="center"/>
            </w:pPr>
            <w:r>
              <w:rPr>
                <w:rFonts w:ascii="Times New Roman" w:eastAsia="Times New Roman" w:hAnsi="Times New Roman" w:cs="Times New Roman"/>
                <w:i/>
                <w:sz w:val="20"/>
              </w:rPr>
              <w:t xml:space="preserve">Assessment Methods </w:t>
            </w:r>
          </w:p>
        </w:tc>
        <w:tc>
          <w:tcPr>
            <w:tcW w:w="1079"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16295D" w:rsidRDefault="00785DB1">
            <w:pPr>
              <w:spacing w:after="0" w:line="259" w:lineRule="auto"/>
              <w:ind w:left="0" w:right="24" w:firstLine="0"/>
              <w:jc w:val="center"/>
            </w:pPr>
            <w:r>
              <w:rPr>
                <w:rFonts w:ascii="Times New Roman" w:eastAsia="Times New Roman" w:hAnsi="Times New Roman" w:cs="Times New Roman"/>
                <w:i/>
                <w:sz w:val="20"/>
              </w:rPr>
              <w:t xml:space="preserve">GMP </w:t>
            </w:r>
          </w:p>
        </w:tc>
      </w:tr>
      <w:tr w:rsidR="0016295D">
        <w:trPr>
          <w:trHeight w:val="472"/>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43" w:firstLine="0"/>
            </w:pPr>
            <w:r>
              <w:rPr>
                <w:rFonts w:ascii="Times New Roman" w:eastAsia="Times New Roman" w:hAnsi="Times New Roman" w:cs="Times New Roman"/>
                <w:sz w:val="20"/>
              </w:rPr>
              <w:t xml:space="preserve">OB_BK_01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 Recalls/describes the anatomy, physiology and pharmacology related to pregnancy and labour  [cross ref basic sciences]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0" w:firstLine="0"/>
              <w:jc w:val="center"/>
            </w:pPr>
            <w:r>
              <w:rPr>
                <w:rFonts w:ascii="Times New Roman" w:eastAsia="Times New Roman" w:hAnsi="Times New Roman" w:cs="Times New Roman"/>
                <w:sz w:val="20"/>
              </w:rPr>
              <w:t xml:space="preserve">1 </w:t>
            </w:r>
          </w:p>
        </w:tc>
      </w:tr>
      <w:tr w:rsidR="0016295D">
        <w:trPr>
          <w:trHeight w:val="470"/>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43" w:firstLine="0"/>
            </w:pPr>
            <w:r>
              <w:rPr>
                <w:rFonts w:ascii="Times New Roman" w:eastAsia="Times New Roman" w:hAnsi="Times New Roman" w:cs="Times New Roman"/>
                <w:sz w:val="20"/>
              </w:rPr>
              <w:t xml:space="preserve">OB_BK_02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jc w:val="both"/>
            </w:pPr>
            <w:r>
              <w:rPr>
                <w:rFonts w:ascii="Times New Roman" w:eastAsia="Times New Roman" w:hAnsi="Times New Roman" w:cs="Times New Roman"/>
                <w:sz w:val="20"/>
              </w:rPr>
              <w:t xml:space="preserve"> Lists common obstetric indications for anaesthetic intervention on the delivery suite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0" w:firstLine="0"/>
              <w:jc w:val="center"/>
            </w:pPr>
            <w:r>
              <w:rPr>
                <w:rFonts w:ascii="Times New Roman" w:eastAsia="Times New Roman" w:hAnsi="Times New Roman" w:cs="Times New Roman"/>
                <w:sz w:val="20"/>
              </w:rPr>
              <w:t xml:space="preserve">1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43" w:firstLine="0"/>
            </w:pPr>
            <w:r>
              <w:rPr>
                <w:rFonts w:ascii="Times New Roman" w:eastAsia="Times New Roman" w:hAnsi="Times New Roman" w:cs="Times New Roman"/>
                <w:sz w:val="20"/>
              </w:rPr>
              <w:t xml:space="preserve">OB_BK_03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 Describes the effects of </w:t>
            </w:r>
            <w:proofErr w:type="spellStart"/>
            <w:r>
              <w:rPr>
                <w:rFonts w:ascii="Times New Roman" w:eastAsia="Times New Roman" w:hAnsi="Times New Roman" w:cs="Times New Roman"/>
                <w:sz w:val="20"/>
              </w:rPr>
              <w:t>aortocaval</w:t>
            </w:r>
            <w:proofErr w:type="spellEnd"/>
            <w:r>
              <w:rPr>
                <w:rFonts w:ascii="Times New Roman" w:eastAsia="Times New Roman" w:hAnsi="Times New Roman" w:cs="Times New Roman"/>
                <w:sz w:val="20"/>
              </w:rPr>
              <w:t xml:space="preserve"> compression and how to avoid it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43" w:firstLine="0"/>
            </w:pPr>
            <w:r>
              <w:rPr>
                <w:rFonts w:ascii="Times New Roman" w:eastAsia="Times New Roman" w:hAnsi="Times New Roman" w:cs="Times New Roman"/>
                <w:sz w:val="20"/>
              </w:rPr>
              <w:t xml:space="preserve">OB_BK_04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 Recalls/describes how to assess </w:t>
            </w:r>
            <w:proofErr w:type="spellStart"/>
            <w:r>
              <w:rPr>
                <w:rFonts w:ascii="Times New Roman" w:eastAsia="Times New Roman" w:hAnsi="Times New Roman" w:cs="Times New Roman"/>
                <w:sz w:val="20"/>
              </w:rPr>
              <w:t>fetal</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well being</w:t>
            </w:r>
            <w:proofErr w:type="spellEnd"/>
            <w:r>
              <w:rPr>
                <w:rFonts w:ascii="Times New Roman" w:eastAsia="Times New Roman" w:hAnsi="Times New Roman" w:cs="Times New Roman"/>
                <w:sz w:val="20"/>
              </w:rPr>
              <w:t xml:space="preserve"> in utero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43" w:firstLine="0"/>
            </w:pPr>
            <w:r>
              <w:rPr>
                <w:rFonts w:ascii="Times New Roman" w:eastAsia="Times New Roman" w:hAnsi="Times New Roman" w:cs="Times New Roman"/>
                <w:sz w:val="20"/>
              </w:rPr>
              <w:t xml:space="preserve">OB_BK_05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Discusses the management of pre-</w:t>
            </w:r>
            <w:proofErr w:type="spellStart"/>
            <w:r>
              <w:rPr>
                <w:rFonts w:ascii="Times New Roman" w:eastAsia="Times New Roman" w:hAnsi="Times New Roman" w:cs="Times New Roman"/>
                <w:sz w:val="20"/>
              </w:rPr>
              <w:t>eclampsia</w:t>
            </w:r>
            <w:proofErr w:type="spellEnd"/>
            <w:r>
              <w:rPr>
                <w:rFonts w:ascii="Times New Roman" w:eastAsia="Times New Roman" w:hAnsi="Times New Roman" w:cs="Times New Roman"/>
                <w:sz w:val="20"/>
              </w:rPr>
              <w:t xml:space="preserve"> and </w:t>
            </w:r>
            <w:proofErr w:type="spellStart"/>
            <w:r>
              <w:rPr>
                <w:rFonts w:ascii="Times New Roman" w:eastAsia="Times New Roman" w:hAnsi="Times New Roman" w:cs="Times New Roman"/>
                <w:sz w:val="20"/>
              </w:rPr>
              <w:t>eclampsia</w:t>
            </w:r>
            <w:proofErr w:type="spellEnd"/>
            <w:r>
              <w:rPr>
                <w:rFonts w:ascii="Times New Roman" w:eastAsia="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1" w:firstLine="0"/>
              <w:jc w:val="center"/>
            </w:pPr>
            <w:r>
              <w:rPr>
                <w:rFonts w:ascii="Times New Roman" w:eastAsia="Times New Roman" w:hAnsi="Times New Roman" w:cs="Times New Roman"/>
                <w:sz w:val="20"/>
              </w:rPr>
              <w:t xml:space="preserve">C,E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468"/>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43" w:firstLine="0"/>
            </w:pPr>
            <w:r>
              <w:rPr>
                <w:rFonts w:ascii="Times New Roman" w:eastAsia="Times New Roman" w:hAnsi="Times New Roman" w:cs="Times New Roman"/>
                <w:sz w:val="20"/>
              </w:rPr>
              <w:t xml:space="preserve">OB_BK_06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Lists risk factors and describes the management of major obstetric haemorrhage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1" w:firstLine="0"/>
              <w:jc w:val="center"/>
            </w:pPr>
            <w:r>
              <w:rPr>
                <w:rFonts w:ascii="Times New Roman" w:eastAsia="Times New Roman" w:hAnsi="Times New Roman" w:cs="Times New Roman"/>
                <w:sz w:val="20"/>
              </w:rPr>
              <w:t xml:space="preserve">C,E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43" w:firstLine="0"/>
            </w:pPr>
            <w:r>
              <w:rPr>
                <w:rFonts w:ascii="Times New Roman" w:eastAsia="Times New Roman" w:hAnsi="Times New Roman" w:cs="Times New Roman"/>
                <w:sz w:val="20"/>
              </w:rPr>
              <w:t xml:space="preserve">OB_BK_07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 Explains local feeding / starvation policies and the reasons behind them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43" w:firstLine="0"/>
            </w:pPr>
            <w:r>
              <w:rPr>
                <w:rFonts w:ascii="Times New Roman" w:eastAsia="Times New Roman" w:hAnsi="Times New Roman" w:cs="Times New Roman"/>
                <w:sz w:val="20"/>
              </w:rPr>
              <w:t xml:space="preserve">OB_BK_08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 Explains the </w:t>
            </w:r>
            <w:proofErr w:type="spellStart"/>
            <w:r>
              <w:rPr>
                <w:rFonts w:ascii="Times New Roman" w:eastAsia="Times New Roman" w:hAnsi="Times New Roman" w:cs="Times New Roman"/>
                <w:sz w:val="20"/>
              </w:rPr>
              <w:t>thromboprophylaxis</w:t>
            </w:r>
            <w:proofErr w:type="spellEnd"/>
            <w:r>
              <w:rPr>
                <w:rFonts w:ascii="Times New Roman" w:eastAsia="Times New Roman" w:hAnsi="Times New Roman" w:cs="Times New Roman"/>
                <w:sz w:val="20"/>
              </w:rPr>
              <w:t xml:space="preserve"> requirements in pregnancy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43" w:firstLine="0"/>
            </w:pPr>
            <w:r>
              <w:rPr>
                <w:rFonts w:ascii="Times New Roman" w:eastAsia="Times New Roman" w:hAnsi="Times New Roman" w:cs="Times New Roman"/>
                <w:sz w:val="20"/>
              </w:rPr>
              <w:t xml:space="preserve">OB_BK_09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 Describes the grading of urgency of Caesarean section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470"/>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43" w:firstLine="0"/>
            </w:pPr>
            <w:r>
              <w:rPr>
                <w:rFonts w:ascii="Times New Roman" w:eastAsia="Times New Roman" w:hAnsi="Times New Roman" w:cs="Times New Roman"/>
                <w:sz w:val="20"/>
              </w:rPr>
              <w:t xml:space="preserve">OB_BK_10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right="13" w:firstLine="0"/>
            </w:pPr>
            <w:r>
              <w:rPr>
                <w:rFonts w:ascii="Times New Roman" w:eastAsia="Times New Roman" w:hAnsi="Times New Roman" w:cs="Times New Roman"/>
                <w:sz w:val="20"/>
              </w:rPr>
              <w:t xml:space="preserve"> Explains why anaesthetic techniques must be modified in the pregnant patient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470"/>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43" w:firstLine="0"/>
            </w:pPr>
            <w:r>
              <w:rPr>
                <w:rFonts w:ascii="Times New Roman" w:eastAsia="Times New Roman" w:hAnsi="Times New Roman" w:cs="Times New Roman"/>
                <w:sz w:val="20"/>
              </w:rPr>
              <w:t xml:space="preserve">OB_BK_11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 Lists methods of analgesia during labour and discusses their indications and contraindications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471"/>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43" w:firstLine="0"/>
            </w:pPr>
            <w:r>
              <w:rPr>
                <w:rFonts w:ascii="Times New Roman" w:eastAsia="Times New Roman" w:hAnsi="Times New Roman" w:cs="Times New Roman"/>
                <w:sz w:val="20"/>
              </w:rPr>
              <w:t xml:space="preserve">OB_BK_12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 Describes epidural or CSE analgesia in labour and recalls/discusses the indications, contraindications and complications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43" w:firstLine="0"/>
            </w:pPr>
            <w:r>
              <w:rPr>
                <w:rFonts w:ascii="Times New Roman" w:eastAsia="Times New Roman" w:hAnsi="Times New Roman" w:cs="Times New Roman"/>
                <w:sz w:val="20"/>
              </w:rPr>
              <w:t xml:space="preserve">OB_BK_13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 Explains how to provide regional anaesthesia for operative delivery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0" w:firstLine="0"/>
              <w:jc w:val="center"/>
            </w:pPr>
            <w:r>
              <w:rPr>
                <w:rFonts w:ascii="Times New Roman" w:eastAsia="Times New Roman" w:hAnsi="Times New Roman" w:cs="Times New Roman"/>
                <w:sz w:val="20"/>
              </w:rPr>
              <w:t xml:space="preserve">1 </w:t>
            </w:r>
          </w:p>
        </w:tc>
      </w:tr>
      <w:tr w:rsidR="0016295D">
        <w:trPr>
          <w:trHeight w:val="470"/>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43" w:firstLine="0"/>
            </w:pPr>
            <w:r>
              <w:rPr>
                <w:rFonts w:ascii="Times New Roman" w:eastAsia="Times New Roman" w:hAnsi="Times New Roman" w:cs="Times New Roman"/>
                <w:sz w:val="20"/>
              </w:rPr>
              <w:t xml:space="preserve">OB_BK_14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Understands the need to call for assistance after several attempts at placement of regional blocks proves unsuccessful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1" w:firstLine="0"/>
              <w:jc w:val="center"/>
            </w:pPr>
            <w:r>
              <w:rPr>
                <w:rFonts w:ascii="Times New Roman" w:eastAsia="Times New Roman" w:hAnsi="Times New Roman" w:cs="Times New Roman"/>
                <w:sz w:val="20"/>
              </w:rPr>
              <w:t xml:space="preserve">1,2,3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43" w:firstLine="0"/>
            </w:pPr>
            <w:r>
              <w:rPr>
                <w:rFonts w:ascii="Times New Roman" w:eastAsia="Times New Roman" w:hAnsi="Times New Roman" w:cs="Times New Roman"/>
                <w:sz w:val="20"/>
              </w:rPr>
              <w:lastRenderedPageBreak/>
              <w:t xml:space="preserve">OB_BK_15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Describes the immediate management of accidental </w:t>
            </w:r>
            <w:proofErr w:type="spellStart"/>
            <w:r>
              <w:rPr>
                <w:rFonts w:ascii="Times New Roman" w:eastAsia="Times New Roman" w:hAnsi="Times New Roman" w:cs="Times New Roman"/>
                <w:sz w:val="20"/>
              </w:rPr>
              <w:t>dural</w:t>
            </w:r>
            <w:proofErr w:type="spellEnd"/>
            <w:r>
              <w:rPr>
                <w:rFonts w:ascii="Times New Roman" w:eastAsia="Times New Roman" w:hAnsi="Times New Roman" w:cs="Times New Roman"/>
                <w:sz w:val="20"/>
              </w:rPr>
              <w:t xml:space="preserve"> puncture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0" w:firstLine="0"/>
              <w:jc w:val="center"/>
            </w:pPr>
            <w:r>
              <w:rPr>
                <w:rFonts w:ascii="Times New Roman" w:eastAsia="Times New Roman" w:hAnsi="Times New Roman" w:cs="Times New Roman"/>
                <w:sz w:val="20"/>
              </w:rPr>
              <w:t xml:space="preserve">1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43" w:firstLine="0"/>
            </w:pPr>
            <w:r>
              <w:rPr>
                <w:rFonts w:ascii="Times New Roman" w:eastAsia="Times New Roman" w:hAnsi="Times New Roman" w:cs="Times New Roman"/>
                <w:sz w:val="20"/>
              </w:rPr>
              <w:t xml:space="preserve">OB_BK_16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 Recalls/describes maternal and basic neonatal resuscitation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r w:rsidR="0016295D">
        <w:trPr>
          <w:trHeight w:val="470"/>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43" w:firstLine="0"/>
            </w:pPr>
            <w:r>
              <w:rPr>
                <w:rFonts w:ascii="Times New Roman" w:eastAsia="Times New Roman" w:hAnsi="Times New Roman" w:cs="Times New Roman"/>
                <w:sz w:val="20"/>
              </w:rPr>
              <w:t xml:space="preserve">OB_BK_17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jc w:val="both"/>
            </w:pPr>
            <w:r>
              <w:rPr>
                <w:rFonts w:ascii="Times New Roman" w:eastAsia="Times New Roman" w:hAnsi="Times New Roman" w:cs="Times New Roman"/>
                <w:sz w:val="20"/>
              </w:rPr>
              <w:t xml:space="preserve"> Describes how to access local maternity guidelines and the value of having these guidelines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24" w:firstLine="0"/>
              <w:jc w:val="center"/>
            </w:pPr>
            <w:r>
              <w:rPr>
                <w:rFonts w:ascii="Times New Roman" w:eastAsia="Times New Roman" w:hAnsi="Times New Roman" w:cs="Times New Roman"/>
                <w:sz w:val="20"/>
              </w:rPr>
              <w:t xml:space="preserve">A,C,E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8" w:firstLine="0"/>
              <w:jc w:val="center"/>
            </w:pPr>
            <w:r>
              <w:rPr>
                <w:rFonts w:ascii="Times New Roman" w:eastAsia="Times New Roman" w:hAnsi="Times New Roman" w:cs="Times New Roman"/>
                <w:sz w:val="20"/>
              </w:rPr>
              <w:t xml:space="preserve">1,2 </w:t>
            </w:r>
          </w:p>
        </w:tc>
      </w:tr>
    </w:tbl>
    <w:p w:rsidR="0016295D" w:rsidRDefault="00785DB1">
      <w:pPr>
        <w:spacing w:after="248" w:line="259" w:lineRule="auto"/>
        <w:ind w:left="0" w:firstLine="0"/>
      </w:pPr>
      <w:r>
        <w:rPr>
          <w:rFonts w:ascii="Times New Roman" w:eastAsia="Times New Roman" w:hAnsi="Times New Roman" w:cs="Times New Roman"/>
          <w:sz w:val="20"/>
        </w:rPr>
        <w:t xml:space="preserve"> </w:t>
      </w:r>
    </w:p>
    <w:p w:rsidR="0016295D" w:rsidRDefault="00785DB1">
      <w:pPr>
        <w:spacing w:after="124" w:line="259" w:lineRule="auto"/>
        <w:ind w:right="251"/>
        <w:jc w:val="right"/>
      </w:pPr>
      <w:r>
        <w:rPr>
          <w:rFonts w:ascii="Cambria" w:eastAsia="Cambria" w:hAnsi="Cambria" w:cs="Cambria"/>
          <w:sz w:val="24"/>
        </w:rPr>
        <w:t xml:space="preserve"> </w:t>
      </w:r>
    </w:p>
    <w:p w:rsidR="0016295D" w:rsidRDefault="00785DB1">
      <w:pPr>
        <w:spacing w:after="0" w:line="259" w:lineRule="auto"/>
        <w:ind w:left="0" w:firstLine="0"/>
      </w:pPr>
      <w:r>
        <w:rPr>
          <w:rFonts w:ascii="Times New Roman" w:eastAsia="Times New Roman" w:hAnsi="Times New Roman" w:cs="Times New Roman"/>
          <w:sz w:val="20"/>
        </w:rPr>
        <w:t xml:space="preserve"> </w:t>
      </w:r>
    </w:p>
    <w:p w:rsidR="0016295D" w:rsidRDefault="00785DB1">
      <w:pPr>
        <w:spacing w:after="0" w:line="259" w:lineRule="auto"/>
        <w:ind w:left="0" w:firstLine="0"/>
      </w:pPr>
      <w:r>
        <w:rPr>
          <w:rFonts w:ascii="Times New Roman" w:eastAsia="Times New Roman" w:hAnsi="Times New Roman" w:cs="Times New Roman"/>
          <w:sz w:val="20"/>
        </w:rPr>
        <w:t xml:space="preserve"> </w:t>
      </w:r>
    </w:p>
    <w:tbl>
      <w:tblPr>
        <w:tblStyle w:val="TableGrid"/>
        <w:tblW w:w="10080" w:type="dxa"/>
        <w:tblInd w:w="1" w:type="dxa"/>
        <w:tblCellMar>
          <w:top w:w="7" w:type="dxa"/>
          <w:left w:w="107" w:type="dxa"/>
          <w:right w:w="94" w:type="dxa"/>
        </w:tblCellMar>
        <w:tblLook w:val="04A0" w:firstRow="1" w:lastRow="0" w:firstColumn="1" w:lastColumn="0" w:noHBand="0" w:noVBand="1"/>
      </w:tblPr>
      <w:tblGrid>
        <w:gridCol w:w="1259"/>
        <w:gridCol w:w="6482"/>
        <w:gridCol w:w="1260"/>
        <w:gridCol w:w="1079"/>
      </w:tblGrid>
      <w:tr w:rsidR="0016295D">
        <w:trPr>
          <w:trHeight w:val="239"/>
        </w:trPr>
        <w:tc>
          <w:tcPr>
            <w:tcW w:w="1259" w:type="dxa"/>
            <w:tcBorders>
              <w:top w:val="single" w:sz="4" w:space="0" w:color="000000"/>
              <w:left w:val="single" w:sz="4" w:space="0" w:color="000000"/>
              <w:bottom w:val="single" w:sz="4" w:space="0" w:color="000000"/>
              <w:right w:val="nil"/>
            </w:tcBorders>
            <w:shd w:val="clear" w:color="auto" w:fill="B6DDE8"/>
          </w:tcPr>
          <w:p w:rsidR="0016295D" w:rsidRDefault="00785DB1">
            <w:pPr>
              <w:spacing w:after="0" w:line="259" w:lineRule="auto"/>
              <w:ind w:left="0" w:firstLine="0"/>
            </w:pPr>
            <w:r>
              <w:rPr>
                <w:rFonts w:ascii="Times New Roman" w:eastAsia="Times New Roman" w:hAnsi="Times New Roman" w:cs="Times New Roman"/>
                <w:b/>
                <w:sz w:val="20"/>
              </w:rPr>
              <w:t xml:space="preserve">Skills </w:t>
            </w:r>
          </w:p>
        </w:tc>
        <w:tc>
          <w:tcPr>
            <w:tcW w:w="6481" w:type="dxa"/>
            <w:tcBorders>
              <w:top w:val="single" w:sz="4" w:space="0" w:color="000000"/>
              <w:left w:val="nil"/>
              <w:bottom w:val="single" w:sz="4" w:space="0" w:color="000000"/>
              <w:right w:val="nil"/>
            </w:tcBorders>
            <w:shd w:val="clear" w:color="auto" w:fill="B6DDE8"/>
          </w:tcPr>
          <w:p w:rsidR="0016295D" w:rsidRDefault="0016295D">
            <w:pPr>
              <w:spacing w:after="160" w:line="259" w:lineRule="auto"/>
              <w:ind w:left="0" w:firstLine="0"/>
            </w:pPr>
          </w:p>
        </w:tc>
        <w:tc>
          <w:tcPr>
            <w:tcW w:w="1260" w:type="dxa"/>
            <w:tcBorders>
              <w:top w:val="single" w:sz="4" w:space="0" w:color="000000"/>
              <w:left w:val="nil"/>
              <w:bottom w:val="single" w:sz="4" w:space="0" w:color="000000"/>
              <w:right w:val="nil"/>
            </w:tcBorders>
            <w:shd w:val="clear" w:color="auto" w:fill="B6DDE8"/>
          </w:tcPr>
          <w:p w:rsidR="0016295D" w:rsidRDefault="0016295D">
            <w:pPr>
              <w:spacing w:after="160" w:line="259" w:lineRule="auto"/>
              <w:ind w:left="0" w:firstLine="0"/>
            </w:pPr>
          </w:p>
        </w:tc>
        <w:tc>
          <w:tcPr>
            <w:tcW w:w="1079" w:type="dxa"/>
            <w:tcBorders>
              <w:top w:val="single" w:sz="4" w:space="0" w:color="000000"/>
              <w:left w:val="nil"/>
              <w:bottom w:val="single" w:sz="4" w:space="0" w:color="000000"/>
              <w:right w:val="single" w:sz="4" w:space="0" w:color="000000"/>
            </w:tcBorders>
            <w:shd w:val="clear" w:color="auto" w:fill="B6DDE8"/>
          </w:tcPr>
          <w:p w:rsidR="0016295D" w:rsidRDefault="0016295D">
            <w:pPr>
              <w:spacing w:after="160" w:line="259" w:lineRule="auto"/>
              <w:ind w:left="0" w:firstLine="0"/>
            </w:pPr>
          </w:p>
        </w:tc>
      </w:tr>
      <w:tr w:rsidR="0016295D">
        <w:trPr>
          <w:trHeight w:val="469"/>
        </w:trPr>
        <w:tc>
          <w:tcPr>
            <w:tcW w:w="1259"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16295D" w:rsidRDefault="00785DB1">
            <w:pPr>
              <w:spacing w:after="0" w:line="259" w:lineRule="auto"/>
              <w:ind w:left="0" w:firstLine="0"/>
            </w:pPr>
            <w:r>
              <w:rPr>
                <w:rFonts w:ascii="Times New Roman" w:eastAsia="Times New Roman" w:hAnsi="Times New Roman" w:cs="Times New Roman"/>
                <w:i/>
                <w:sz w:val="20"/>
              </w:rPr>
              <w:t xml:space="preserve">Competence </w:t>
            </w:r>
          </w:p>
        </w:tc>
        <w:tc>
          <w:tcPr>
            <w:tcW w:w="648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16295D" w:rsidRDefault="00785DB1">
            <w:pPr>
              <w:spacing w:after="0" w:line="259" w:lineRule="auto"/>
              <w:ind w:left="0" w:right="17" w:firstLine="0"/>
              <w:jc w:val="center"/>
            </w:pPr>
            <w:r>
              <w:rPr>
                <w:rFonts w:ascii="Times New Roman" w:eastAsia="Times New Roman" w:hAnsi="Times New Roman" w:cs="Times New Roman"/>
                <w:i/>
                <w:sz w:val="20"/>
              </w:rPr>
              <w:t xml:space="preserve">Description </w:t>
            </w:r>
          </w:p>
        </w:tc>
        <w:tc>
          <w:tcPr>
            <w:tcW w:w="1260" w:type="dxa"/>
            <w:tcBorders>
              <w:top w:val="single" w:sz="4" w:space="0" w:color="000000"/>
              <w:left w:val="single" w:sz="4" w:space="0" w:color="000000"/>
              <w:bottom w:val="single" w:sz="4" w:space="0" w:color="000000"/>
              <w:right w:val="single" w:sz="4" w:space="0" w:color="000000"/>
            </w:tcBorders>
            <w:shd w:val="clear" w:color="auto" w:fill="B6DDE8"/>
          </w:tcPr>
          <w:p w:rsidR="0016295D" w:rsidRDefault="00785DB1">
            <w:pPr>
              <w:spacing w:after="0" w:line="259" w:lineRule="auto"/>
              <w:ind w:left="0" w:firstLine="0"/>
              <w:jc w:val="center"/>
            </w:pPr>
            <w:r>
              <w:rPr>
                <w:rFonts w:ascii="Times New Roman" w:eastAsia="Times New Roman" w:hAnsi="Times New Roman" w:cs="Times New Roman"/>
                <w:i/>
                <w:sz w:val="20"/>
              </w:rPr>
              <w:t xml:space="preserve">Assessment Methods </w:t>
            </w:r>
          </w:p>
        </w:tc>
        <w:tc>
          <w:tcPr>
            <w:tcW w:w="1079"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16295D" w:rsidRDefault="00785DB1">
            <w:pPr>
              <w:spacing w:after="0" w:line="259" w:lineRule="auto"/>
              <w:ind w:left="0" w:right="17" w:firstLine="0"/>
              <w:jc w:val="center"/>
            </w:pPr>
            <w:r>
              <w:rPr>
                <w:rFonts w:ascii="Times New Roman" w:eastAsia="Times New Roman" w:hAnsi="Times New Roman" w:cs="Times New Roman"/>
                <w:i/>
                <w:sz w:val="20"/>
              </w:rPr>
              <w:t xml:space="preserve">GMP </w:t>
            </w:r>
          </w:p>
        </w:tc>
      </w:tr>
      <w:tr w:rsidR="0016295D">
        <w:trPr>
          <w:trHeight w:val="241"/>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60" w:firstLine="0"/>
            </w:pPr>
            <w:r>
              <w:rPr>
                <w:rFonts w:ascii="Times New Roman" w:eastAsia="Times New Roman" w:hAnsi="Times New Roman" w:cs="Times New Roman"/>
                <w:sz w:val="20"/>
              </w:rPr>
              <w:t xml:space="preserve">OB_BS_01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Undertakes satisfactory preoperative assessment of the pregnant patient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6" w:firstLine="0"/>
              <w:jc w:val="center"/>
            </w:pPr>
            <w:r>
              <w:rPr>
                <w:rFonts w:ascii="Times New Roman" w:eastAsia="Times New Roman" w:hAnsi="Times New Roman" w:cs="Times New Roman"/>
                <w:sz w:val="20"/>
              </w:rPr>
              <w:t xml:space="preserve">A,D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468"/>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60" w:firstLine="0"/>
            </w:pPr>
            <w:r>
              <w:rPr>
                <w:rFonts w:ascii="Times New Roman" w:eastAsia="Times New Roman" w:hAnsi="Times New Roman" w:cs="Times New Roman"/>
                <w:sz w:val="20"/>
              </w:rPr>
              <w:t xml:space="preserve">OB_BS_02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jc w:val="both"/>
            </w:pPr>
            <w:r>
              <w:rPr>
                <w:rFonts w:ascii="Times New Roman" w:eastAsia="Times New Roman" w:hAnsi="Times New Roman" w:cs="Times New Roman"/>
                <w:sz w:val="20"/>
              </w:rPr>
              <w:t xml:space="preserve">Demonstrates the ability to clearly explain and prepare an obstetric patient for surgery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9" w:firstLine="0"/>
              <w:jc w:val="center"/>
            </w:pPr>
            <w:r>
              <w:rPr>
                <w:rFonts w:ascii="Times New Roman" w:eastAsia="Times New Roman" w:hAnsi="Times New Roman" w:cs="Times New Roman"/>
                <w:sz w:val="20"/>
              </w:rPr>
              <w:t xml:space="preserve">A,C,D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4" w:firstLine="0"/>
              <w:jc w:val="center"/>
            </w:pPr>
            <w:r>
              <w:rPr>
                <w:rFonts w:ascii="Times New Roman" w:eastAsia="Times New Roman" w:hAnsi="Times New Roman" w:cs="Times New Roman"/>
                <w:sz w:val="20"/>
              </w:rPr>
              <w:t xml:space="preserve">1,3,4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60" w:firstLine="0"/>
            </w:pPr>
            <w:r>
              <w:rPr>
                <w:rFonts w:ascii="Times New Roman" w:eastAsia="Times New Roman" w:hAnsi="Times New Roman" w:cs="Times New Roman"/>
                <w:sz w:val="20"/>
              </w:rPr>
              <w:t xml:space="preserve">OB_BS_03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the use of techniques to avoid </w:t>
            </w:r>
            <w:proofErr w:type="spellStart"/>
            <w:r>
              <w:rPr>
                <w:rFonts w:ascii="Times New Roman" w:eastAsia="Times New Roman" w:hAnsi="Times New Roman" w:cs="Times New Roman"/>
                <w:sz w:val="20"/>
              </w:rPr>
              <w:t>aorto-caval</w:t>
            </w:r>
            <w:proofErr w:type="spellEnd"/>
            <w:r>
              <w:rPr>
                <w:rFonts w:ascii="Times New Roman" w:eastAsia="Times New Roman" w:hAnsi="Times New Roman" w:cs="Times New Roman"/>
                <w:sz w:val="20"/>
              </w:rPr>
              <w:t xml:space="preserve"> compression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6" w:firstLine="0"/>
              <w:jc w:val="center"/>
            </w:pPr>
            <w:r>
              <w:rPr>
                <w:rFonts w:ascii="Times New Roman" w:eastAsia="Times New Roman" w:hAnsi="Times New Roman" w:cs="Times New Roman"/>
                <w:sz w:val="20"/>
              </w:rPr>
              <w:t xml:space="preserve">D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60" w:firstLine="0"/>
            </w:pPr>
            <w:r>
              <w:rPr>
                <w:rFonts w:ascii="Times New Roman" w:eastAsia="Times New Roman" w:hAnsi="Times New Roman" w:cs="Times New Roman"/>
                <w:sz w:val="20"/>
              </w:rPr>
              <w:t xml:space="preserve">OB_BS_04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the ability to provide epidural analgesia in labour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9" w:firstLine="0"/>
              <w:jc w:val="center"/>
            </w:pPr>
            <w:r>
              <w:rPr>
                <w:rFonts w:ascii="Times New Roman" w:eastAsia="Times New Roman" w:hAnsi="Times New Roman" w:cs="Times New Roman"/>
                <w:sz w:val="20"/>
              </w:rPr>
              <w:t xml:space="preserve">A,D,M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60" w:firstLine="0"/>
            </w:pPr>
            <w:r>
              <w:rPr>
                <w:rFonts w:ascii="Times New Roman" w:eastAsia="Times New Roman" w:hAnsi="Times New Roman" w:cs="Times New Roman"/>
                <w:sz w:val="20"/>
              </w:rPr>
              <w:t xml:space="preserve">OB_BS_05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the ability to provide spinal anaesthesia for caesarean section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6" w:firstLine="0"/>
              <w:jc w:val="center"/>
            </w:pPr>
            <w:r>
              <w:rPr>
                <w:rFonts w:ascii="Times New Roman" w:eastAsia="Times New Roman" w:hAnsi="Times New Roman" w:cs="Times New Roman"/>
                <w:sz w:val="20"/>
              </w:rPr>
              <w:t xml:space="preserve">A,D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470"/>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60" w:firstLine="0"/>
            </w:pPr>
            <w:r>
              <w:rPr>
                <w:rFonts w:ascii="Times New Roman" w:eastAsia="Times New Roman" w:hAnsi="Times New Roman" w:cs="Times New Roman"/>
                <w:sz w:val="20"/>
              </w:rPr>
              <w:t xml:space="preserve">OB_BS_06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the ability to convert epidural analgesia to epidural anaesthesia for surgical intervention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9" w:firstLine="0"/>
              <w:jc w:val="center"/>
            </w:pPr>
            <w:r>
              <w:rPr>
                <w:rFonts w:ascii="Times New Roman" w:eastAsia="Times New Roman" w:hAnsi="Times New Roman" w:cs="Times New Roman"/>
                <w:sz w:val="20"/>
              </w:rPr>
              <w:t xml:space="preserve">A,C,D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470"/>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60" w:firstLine="0"/>
            </w:pPr>
            <w:r>
              <w:rPr>
                <w:rFonts w:ascii="Times New Roman" w:eastAsia="Times New Roman" w:hAnsi="Times New Roman" w:cs="Times New Roman"/>
                <w:sz w:val="20"/>
              </w:rPr>
              <w:t xml:space="preserve">OB_BS_07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the ability to provide general anaesthesia for caesarean section </w:t>
            </w:r>
          </w:p>
          <w:p w:rsidR="0016295D" w:rsidRDefault="00785DB1">
            <w:pPr>
              <w:spacing w:after="0" w:line="259" w:lineRule="auto"/>
              <w:ind w:left="1" w:firstLine="0"/>
            </w:pPr>
            <w:r>
              <w:rPr>
                <w:rFonts w:ascii="Times New Roman" w:eastAsia="Times New Roman" w:hAnsi="Times New Roman" w:cs="Times New Roman"/>
                <w:sz w:val="20"/>
              </w:rPr>
              <w:t xml:space="preserve">[S]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6" w:firstLine="0"/>
              <w:jc w:val="center"/>
            </w:pPr>
            <w:r>
              <w:rPr>
                <w:rFonts w:ascii="Times New Roman" w:eastAsia="Times New Roman" w:hAnsi="Times New Roman" w:cs="Times New Roman"/>
                <w:sz w:val="20"/>
              </w:rPr>
              <w:t xml:space="preserve">A,C,D,S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470"/>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60" w:firstLine="0"/>
            </w:pPr>
            <w:r>
              <w:rPr>
                <w:rFonts w:ascii="Times New Roman" w:eastAsia="Times New Roman" w:hAnsi="Times New Roman" w:cs="Times New Roman"/>
                <w:sz w:val="20"/>
              </w:rPr>
              <w:t xml:space="preserve">OB_BS_08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an appropriate choice of anaesthesia/analgesia for instrumental delivery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7" w:firstLine="0"/>
              <w:jc w:val="center"/>
            </w:pPr>
            <w:r>
              <w:rPr>
                <w:rFonts w:ascii="Times New Roman" w:eastAsia="Times New Roman" w:hAnsi="Times New Roman" w:cs="Times New Roman"/>
                <w:sz w:val="20"/>
              </w:rPr>
              <w:t xml:space="preserve">C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241"/>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60" w:firstLine="0"/>
            </w:pPr>
            <w:r>
              <w:rPr>
                <w:rFonts w:ascii="Times New Roman" w:eastAsia="Times New Roman" w:hAnsi="Times New Roman" w:cs="Times New Roman"/>
                <w:sz w:val="20"/>
              </w:rPr>
              <w:t xml:space="preserve">OB_BS_09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an appropriate choice of anaesthesia for retained placenta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7" w:firstLine="0"/>
              <w:jc w:val="center"/>
            </w:pPr>
            <w:r>
              <w:rPr>
                <w:rFonts w:ascii="Times New Roman" w:eastAsia="Times New Roman" w:hAnsi="Times New Roman" w:cs="Times New Roman"/>
                <w:sz w:val="20"/>
              </w:rPr>
              <w:t xml:space="preserve">C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1" w:firstLine="0"/>
              <w:jc w:val="center"/>
            </w:pPr>
            <w:r>
              <w:rPr>
                <w:rFonts w:ascii="Times New Roman" w:eastAsia="Times New Roman" w:hAnsi="Times New Roman" w:cs="Times New Roman"/>
                <w:sz w:val="20"/>
              </w:rPr>
              <w:t xml:space="preserve">1,2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60" w:firstLine="0"/>
            </w:pPr>
            <w:r>
              <w:rPr>
                <w:rFonts w:ascii="Times New Roman" w:eastAsia="Times New Roman" w:hAnsi="Times New Roman" w:cs="Times New Roman"/>
                <w:sz w:val="20"/>
              </w:rPr>
              <w:t xml:space="preserve">OB_BS_10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safe and effective management of post-delivery pain relief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7" w:firstLine="0"/>
              <w:jc w:val="center"/>
            </w:pPr>
            <w:r>
              <w:rPr>
                <w:rFonts w:ascii="Times New Roman" w:eastAsia="Times New Roman" w:hAnsi="Times New Roman" w:cs="Times New Roman"/>
                <w:sz w:val="20"/>
              </w:rPr>
              <w:t xml:space="preserve">C,M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470"/>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60" w:firstLine="0"/>
            </w:pPr>
            <w:r>
              <w:rPr>
                <w:rFonts w:ascii="Times New Roman" w:eastAsia="Times New Roman" w:hAnsi="Times New Roman" w:cs="Times New Roman"/>
                <w:sz w:val="20"/>
              </w:rPr>
              <w:t xml:space="preserve">OB_BS_11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ability to recognise when an obstetric patient is sick and the need for urgent assistance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7" w:firstLine="0"/>
              <w:jc w:val="center"/>
            </w:pPr>
            <w:r>
              <w:rPr>
                <w:rFonts w:ascii="Times New Roman" w:eastAsia="Times New Roman" w:hAnsi="Times New Roman" w:cs="Times New Roman"/>
                <w:sz w:val="20"/>
              </w:rPr>
              <w:t xml:space="preserve">C,M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468"/>
        </w:trPr>
        <w:tc>
          <w:tcPr>
            <w:tcW w:w="125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60" w:firstLine="0"/>
            </w:pPr>
            <w:r>
              <w:rPr>
                <w:rFonts w:ascii="Times New Roman" w:eastAsia="Times New Roman" w:hAnsi="Times New Roman" w:cs="Times New Roman"/>
                <w:sz w:val="20"/>
              </w:rPr>
              <w:t xml:space="preserve">OB_BS_12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the ability to provide advanced life support for a pregnant patient [S]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D,S </w:t>
            </w:r>
          </w:p>
        </w:tc>
        <w:tc>
          <w:tcPr>
            <w:tcW w:w="1079" w:type="dxa"/>
            <w:tcBorders>
              <w:top w:val="single" w:sz="4" w:space="0" w:color="000000"/>
              <w:left w:val="single" w:sz="4" w:space="0" w:color="000000"/>
              <w:bottom w:val="single" w:sz="4" w:space="0" w:color="000000"/>
              <w:right w:val="single" w:sz="4" w:space="0" w:color="000000"/>
            </w:tcBorders>
            <w:vAlign w:val="center"/>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240"/>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60" w:firstLine="0"/>
            </w:pPr>
            <w:r>
              <w:rPr>
                <w:rFonts w:ascii="Times New Roman" w:eastAsia="Times New Roman" w:hAnsi="Times New Roman" w:cs="Times New Roman"/>
                <w:sz w:val="20"/>
              </w:rPr>
              <w:t xml:space="preserve">OB_BS_13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Demonstrates the ability to provide basic neonatal life support [S]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D,S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3" w:firstLine="0"/>
              <w:jc w:val="center"/>
            </w:pPr>
            <w:r>
              <w:rPr>
                <w:rFonts w:ascii="Times New Roman" w:eastAsia="Times New Roman" w:hAnsi="Times New Roman" w:cs="Times New Roman"/>
                <w:sz w:val="20"/>
              </w:rPr>
              <w:t xml:space="preserve">1 </w:t>
            </w:r>
          </w:p>
        </w:tc>
      </w:tr>
      <w:tr w:rsidR="0016295D">
        <w:trPr>
          <w:trHeight w:val="242"/>
        </w:trPr>
        <w:tc>
          <w:tcPr>
            <w:tcW w:w="125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60" w:firstLine="0"/>
            </w:pPr>
            <w:r>
              <w:rPr>
                <w:rFonts w:ascii="Times New Roman" w:eastAsia="Times New Roman" w:hAnsi="Times New Roman" w:cs="Times New Roman"/>
                <w:sz w:val="20"/>
              </w:rPr>
              <w:t xml:space="preserve">OB_BS_14 </w:t>
            </w:r>
          </w:p>
        </w:tc>
        <w:tc>
          <w:tcPr>
            <w:tcW w:w="6481"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1" w:firstLine="0"/>
            </w:pPr>
            <w:r>
              <w:rPr>
                <w:rFonts w:ascii="Times New Roman" w:eastAsia="Times New Roman" w:hAnsi="Times New Roman" w:cs="Times New Roman"/>
                <w:sz w:val="20"/>
              </w:rPr>
              <w:t xml:space="preserve">Obtains the Initial Assessment of Competence in Obstetric Anaesthesia </w:t>
            </w:r>
          </w:p>
        </w:tc>
        <w:tc>
          <w:tcPr>
            <w:tcW w:w="1260"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9" w:firstLine="0"/>
              <w:jc w:val="center"/>
            </w:pPr>
            <w:r>
              <w:rPr>
                <w:rFonts w:ascii="Times New Roman" w:eastAsia="Times New Roman" w:hAnsi="Times New Roman" w:cs="Times New Roman"/>
                <w:sz w:val="20"/>
              </w:rPr>
              <w:t xml:space="preserve">A,C,D </w:t>
            </w:r>
          </w:p>
        </w:tc>
        <w:tc>
          <w:tcPr>
            <w:tcW w:w="1079" w:type="dxa"/>
            <w:tcBorders>
              <w:top w:val="single" w:sz="4" w:space="0" w:color="000000"/>
              <w:left w:val="single" w:sz="4" w:space="0" w:color="000000"/>
              <w:bottom w:val="single" w:sz="4" w:space="0" w:color="000000"/>
              <w:right w:val="single" w:sz="4" w:space="0" w:color="000000"/>
            </w:tcBorders>
          </w:tcPr>
          <w:p w:rsidR="0016295D" w:rsidRDefault="00785DB1">
            <w:pPr>
              <w:spacing w:after="0" w:line="259" w:lineRule="auto"/>
              <w:ind w:left="0" w:right="14" w:firstLine="0"/>
              <w:jc w:val="center"/>
            </w:pPr>
            <w:r>
              <w:rPr>
                <w:rFonts w:ascii="Times New Roman" w:eastAsia="Times New Roman" w:hAnsi="Times New Roman" w:cs="Times New Roman"/>
                <w:sz w:val="20"/>
              </w:rPr>
              <w:t xml:space="preserve">1,2,3,4 </w:t>
            </w:r>
          </w:p>
        </w:tc>
      </w:tr>
    </w:tbl>
    <w:p w:rsidR="0016295D" w:rsidRDefault="00785DB1">
      <w:pPr>
        <w:spacing w:after="7892" w:line="259" w:lineRule="auto"/>
        <w:ind w:left="1011" w:firstLine="0"/>
        <w:jc w:val="center"/>
      </w:pPr>
      <w:r>
        <w:rPr>
          <w:rFonts w:ascii="Times New Roman" w:eastAsia="Times New Roman" w:hAnsi="Times New Roman" w:cs="Times New Roman"/>
          <w:b/>
          <w:sz w:val="24"/>
        </w:rPr>
        <w:lastRenderedPageBreak/>
        <w:t xml:space="preserve"> </w:t>
      </w:r>
    </w:p>
    <w:p w:rsidR="0016295D" w:rsidRDefault="00785DB1" w:rsidP="0088010D">
      <w:pPr>
        <w:spacing w:after="124" w:line="259" w:lineRule="auto"/>
        <w:ind w:right="251"/>
        <w:jc w:val="center"/>
      </w:pPr>
      <w:r>
        <w:rPr>
          <w:rFonts w:ascii="Cambria" w:eastAsia="Cambria" w:hAnsi="Cambria" w:cs="Cambria"/>
          <w:sz w:val="24"/>
        </w:rPr>
        <w:t xml:space="preserve"> </w:t>
      </w:r>
    </w:p>
    <w:sectPr w:rsidR="0016295D">
      <w:headerReference w:type="even" r:id="rId40"/>
      <w:headerReference w:type="default" r:id="rId41"/>
      <w:footerReference w:type="even" r:id="rId42"/>
      <w:footerReference w:type="default" r:id="rId43"/>
      <w:headerReference w:type="first" r:id="rId44"/>
      <w:footerReference w:type="first" r:id="rId45"/>
      <w:pgSz w:w="11906" w:h="16838"/>
      <w:pgMar w:top="1471" w:right="1491" w:bottom="982" w:left="540" w:header="765"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DB1" w:rsidRDefault="00785DB1">
      <w:pPr>
        <w:spacing w:after="0" w:line="240" w:lineRule="auto"/>
      </w:pPr>
      <w:r>
        <w:separator/>
      </w:r>
    </w:p>
  </w:endnote>
  <w:endnote w:type="continuationSeparator" w:id="0">
    <w:p w:rsidR="00785DB1" w:rsidRDefault="0078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tabs>
        <w:tab w:val="right" w:pos="9027"/>
      </w:tabs>
      <w:spacing w:after="0" w:line="259" w:lineRule="auto"/>
      <w:ind w:left="0" w:right="-2" w:firstLine="0"/>
    </w:pPr>
    <w:r>
      <w:rPr>
        <w:noProof/>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9820351</wp:posOffset>
              </wp:positionV>
              <wp:extent cx="5769229" cy="56388"/>
              <wp:effectExtent l="0" t="0" r="0" b="0"/>
              <wp:wrapSquare wrapText="bothSides"/>
              <wp:docPr id="32560" name="Group 32560"/>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34301" name="Shape 34301"/>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302" name="Shape 34302"/>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560" style="width:454.27pt;height:4.44pt;position:absolute;mso-position-horizontal-relative:page;mso-position-horizontal:absolute;margin-left:70.584pt;mso-position-vertical-relative:page;margin-top:773.256pt;" coordsize="57692,563">
              <v:shape id="Shape 34303" style="position:absolute;width:57692;height:381;left:0;top:0;" coordsize="5769229,38100" path="m0,0l5769229,0l5769229,38100l0,38100l0,0">
                <v:stroke weight="0pt" endcap="flat" joinstyle="miter" miterlimit="10" on="false" color="#000000" opacity="0"/>
                <v:fill on="true" color="#622423"/>
              </v:shape>
              <v:shape id="Shape 34304"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rPr>
        <w:i/>
        <w:sz w:val="20"/>
      </w:rPr>
      <w:t>Compiled by Dr James Rees, Edited Dr Naomi Pritchard</w:t>
    </w:r>
    <w:r>
      <w:rPr>
        <w:b/>
        <w:sz w:val="20"/>
      </w:rPr>
      <w:t xml:space="preserve"> </w:t>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16295D" w:rsidRDefault="00785DB1">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tabs>
        <w:tab w:val="right" w:pos="9027"/>
      </w:tabs>
      <w:spacing w:after="0" w:line="259" w:lineRule="auto"/>
      <w:ind w:left="0" w:right="-2" w:firstLine="0"/>
    </w:pPr>
    <w:r>
      <w:rPr>
        <w:noProof/>
      </w:rPr>
      <mc:AlternateContent>
        <mc:Choice Requires="wpg">
          <w:drawing>
            <wp:anchor distT="0" distB="0" distL="114300" distR="114300" simplePos="0" relativeHeight="251662336" behindDoc="0" locked="0" layoutInCell="1" allowOverlap="1">
              <wp:simplePos x="0" y="0"/>
              <wp:positionH relativeFrom="page">
                <wp:posOffset>896417</wp:posOffset>
              </wp:positionH>
              <wp:positionV relativeFrom="page">
                <wp:posOffset>9820351</wp:posOffset>
              </wp:positionV>
              <wp:extent cx="5769229" cy="56388"/>
              <wp:effectExtent l="0" t="0" r="0" b="0"/>
              <wp:wrapSquare wrapText="bothSides"/>
              <wp:docPr id="32527" name="Group 32527"/>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34297" name="Shape 34297"/>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298" name="Shape 34298"/>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527" style="width:454.27pt;height:4.44pt;position:absolute;mso-position-horizontal-relative:page;mso-position-horizontal:absolute;margin-left:70.584pt;mso-position-vertical-relative:page;margin-top:773.256pt;" coordsize="57692,563">
              <v:shape id="Shape 34299" style="position:absolute;width:57692;height:381;left:0;top:0;" coordsize="5769229,38100" path="m0,0l5769229,0l5769229,38100l0,38100l0,0">
                <v:stroke weight="0pt" endcap="flat" joinstyle="miter" miterlimit="10" on="false" color="#000000" opacity="0"/>
                <v:fill on="true" color="#622423"/>
              </v:shape>
              <v:shape id="Shape 34300"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rPr>
        <w:i/>
        <w:sz w:val="20"/>
      </w:rPr>
      <w:t>Compiled by Dr James Rees, Edited Dr Naomi Pritchard</w:t>
    </w:r>
    <w:r>
      <w:rPr>
        <w:b/>
        <w:sz w:val="20"/>
      </w:rPr>
      <w:t xml:space="preserve"> </w:t>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sidR="005F13A1" w:rsidRPr="005F13A1">
      <w:rPr>
        <w:rFonts w:ascii="Cambria" w:eastAsia="Cambria" w:hAnsi="Cambria" w:cs="Cambria"/>
        <w:noProof/>
        <w:sz w:val="24"/>
      </w:rPr>
      <w:t>8</w:t>
    </w:r>
    <w:r>
      <w:rPr>
        <w:rFonts w:ascii="Cambria" w:eastAsia="Cambria" w:hAnsi="Cambria" w:cs="Cambria"/>
        <w:sz w:val="24"/>
      </w:rPr>
      <w:fldChar w:fldCharType="end"/>
    </w:r>
    <w:r>
      <w:rPr>
        <w:rFonts w:ascii="Cambria" w:eastAsia="Cambria" w:hAnsi="Cambria" w:cs="Cambria"/>
        <w:sz w:val="24"/>
      </w:rPr>
      <w:t xml:space="preserve"> </w:t>
    </w:r>
  </w:p>
  <w:p w:rsidR="0016295D" w:rsidRDefault="00785DB1">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tabs>
        <w:tab w:val="right" w:pos="9027"/>
      </w:tabs>
      <w:spacing w:after="0" w:line="259" w:lineRule="auto"/>
      <w:ind w:left="0" w:right="-2" w:firstLine="0"/>
    </w:pPr>
    <w:r>
      <w:rPr>
        <w:noProof/>
      </w:rPr>
      <mc:AlternateContent>
        <mc:Choice Requires="wpg">
          <w:drawing>
            <wp:anchor distT="0" distB="0" distL="114300" distR="114300" simplePos="0" relativeHeight="251663360" behindDoc="0" locked="0" layoutInCell="1" allowOverlap="1">
              <wp:simplePos x="0" y="0"/>
              <wp:positionH relativeFrom="page">
                <wp:posOffset>896417</wp:posOffset>
              </wp:positionH>
              <wp:positionV relativeFrom="page">
                <wp:posOffset>9820351</wp:posOffset>
              </wp:positionV>
              <wp:extent cx="5769229" cy="56388"/>
              <wp:effectExtent l="0" t="0" r="0" b="0"/>
              <wp:wrapSquare wrapText="bothSides"/>
              <wp:docPr id="32494" name="Group 32494"/>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34293" name="Shape 34293"/>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294" name="Shape 34294"/>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494" style="width:454.27pt;height:4.44pt;position:absolute;mso-position-horizontal-relative:page;mso-position-horizontal:absolute;margin-left:70.584pt;mso-position-vertical-relative:page;margin-top:773.256pt;" coordsize="57692,563">
              <v:shape id="Shape 34295" style="position:absolute;width:57692;height:381;left:0;top:0;" coordsize="5769229,38100" path="m0,0l5769229,0l5769229,38100l0,38100l0,0">
                <v:stroke weight="0pt" endcap="flat" joinstyle="miter" miterlimit="10" on="false" color="#000000" opacity="0"/>
                <v:fill on="true" color="#622423"/>
              </v:shape>
              <v:shape id="Shape 34296"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rPr>
        <w:i/>
        <w:sz w:val="20"/>
      </w:rPr>
      <w:t>Compiled by Dr James Rees, Edited Dr Naomi Pritchard</w:t>
    </w:r>
    <w:r>
      <w:rPr>
        <w:b/>
        <w:sz w:val="20"/>
      </w:rPr>
      <w:t xml:space="preserve"> </w:t>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16295D" w:rsidRDefault="00785DB1">
    <w:pPr>
      <w:spacing w:after="0" w:line="259" w:lineRule="auto"/>
      <w:ind w:left="0" w:firstLine="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tabs>
        <w:tab w:val="center" w:pos="3106"/>
        <w:tab w:val="right" w:pos="9875"/>
      </w:tabs>
      <w:spacing w:after="0" w:line="259" w:lineRule="auto"/>
      <w:ind w:left="0" w:right="-52" w:firstLine="0"/>
    </w:pPr>
    <w:r>
      <w:rPr>
        <w:noProof/>
      </w:rPr>
      <mc:AlternateContent>
        <mc:Choice Requires="wpg">
          <w:drawing>
            <wp:anchor distT="0" distB="0" distL="114300" distR="114300" simplePos="0" relativeHeight="251667456" behindDoc="0" locked="0" layoutInCell="1" allowOverlap="1">
              <wp:simplePos x="0" y="0"/>
              <wp:positionH relativeFrom="page">
                <wp:posOffset>896417</wp:posOffset>
              </wp:positionH>
              <wp:positionV relativeFrom="page">
                <wp:posOffset>9820351</wp:posOffset>
              </wp:positionV>
              <wp:extent cx="5769229" cy="56388"/>
              <wp:effectExtent l="0" t="0" r="0" b="0"/>
              <wp:wrapSquare wrapText="bothSides"/>
              <wp:docPr id="32657" name="Group 32657"/>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34313" name="Shape 34313"/>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314" name="Shape 34314"/>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657" style="width:454.27pt;height:4.44pt;position:absolute;mso-position-horizontal-relative:page;mso-position-horizontal:absolute;margin-left:70.584pt;mso-position-vertical-relative:page;margin-top:773.256pt;" coordsize="57692,563">
              <v:shape id="Shape 34315" style="position:absolute;width:57692;height:381;left:0;top:0;" coordsize="5769229,38100" path="m0,0l5769229,0l5769229,38100l0,38100l0,0">
                <v:stroke weight="0pt" endcap="flat" joinstyle="miter" miterlimit="10" on="false" color="#000000" opacity="0"/>
                <v:fill on="true" color="#622423"/>
              </v:shape>
              <v:shape id="Shape 34316"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tab/>
    </w:r>
    <w:r>
      <w:rPr>
        <w:i/>
        <w:sz w:val="20"/>
      </w:rPr>
      <w:t>Compiled by Dr James Rees, Edited Dr Naomi Pritchard</w:t>
    </w:r>
    <w:r>
      <w:rPr>
        <w:b/>
        <w:sz w:val="20"/>
      </w:rPr>
      <w:t xml:space="preserve"> </w:t>
    </w: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10</w:t>
    </w:r>
    <w:r>
      <w:rPr>
        <w:rFonts w:ascii="Cambria" w:eastAsia="Cambria" w:hAnsi="Cambria" w:cs="Cambria"/>
        <w:sz w:val="24"/>
      </w:rPr>
      <w:fldChar w:fldCharType="end"/>
    </w:r>
    <w:r>
      <w:rPr>
        <w:rFonts w:ascii="Cambria" w:eastAsia="Cambria" w:hAnsi="Cambria" w:cs="Cambria"/>
        <w:sz w:val="24"/>
      </w:rPr>
      <w:t xml:space="preserve"> </w:t>
    </w:r>
  </w:p>
  <w:p w:rsidR="0016295D" w:rsidRDefault="00785DB1">
    <w:pPr>
      <w:spacing w:after="0" w:line="259" w:lineRule="auto"/>
      <w:ind w:left="900" w:firstLine="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tabs>
        <w:tab w:val="center" w:pos="3106"/>
        <w:tab w:val="right" w:pos="9875"/>
      </w:tabs>
      <w:spacing w:after="0" w:line="259" w:lineRule="auto"/>
      <w:ind w:left="0" w:right="-52" w:firstLine="0"/>
    </w:pPr>
    <w:r>
      <w:rPr>
        <w:noProof/>
      </w:rPr>
      <mc:AlternateContent>
        <mc:Choice Requires="wpg">
          <w:drawing>
            <wp:anchor distT="0" distB="0" distL="114300" distR="114300" simplePos="0" relativeHeight="251668480" behindDoc="0" locked="0" layoutInCell="1" allowOverlap="1">
              <wp:simplePos x="0" y="0"/>
              <wp:positionH relativeFrom="page">
                <wp:posOffset>896417</wp:posOffset>
              </wp:positionH>
              <wp:positionV relativeFrom="page">
                <wp:posOffset>9820351</wp:posOffset>
              </wp:positionV>
              <wp:extent cx="5769229" cy="56388"/>
              <wp:effectExtent l="0" t="0" r="0" b="0"/>
              <wp:wrapSquare wrapText="bothSides"/>
              <wp:docPr id="32625" name="Group 32625"/>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34309" name="Shape 34309"/>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310" name="Shape 34310"/>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625" style="width:454.27pt;height:4.44pt;position:absolute;mso-position-horizontal-relative:page;mso-position-horizontal:absolute;margin-left:70.584pt;mso-position-vertical-relative:page;margin-top:773.256pt;" coordsize="57692,563">
              <v:shape id="Shape 34311" style="position:absolute;width:57692;height:381;left:0;top:0;" coordsize="5769229,38100" path="m0,0l5769229,0l5769229,38100l0,38100l0,0">
                <v:stroke weight="0pt" endcap="flat" joinstyle="miter" miterlimit="10" on="false" color="#000000" opacity="0"/>
                <v:fill on="true" color="#622423"/>
              </v:shape>
              <v:shape id="Shape 34312"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tab/>
    </w:r>
    <w:r>
      <w:rPr>
        <w:i/>
        <w:sz w:val="20"/>
      </w:rPr>
      <w:t>Compiled by Dr James Rees, Edited Dr Naomi Pritchard</w:t>
    </w:r>
    <w:r>
      <w:rPr>
        <w:b/>
        <w:sz w:val="20"/>
      </w:rPr>
      <w:t xml:space="preserve"> </w:t>
    </w: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sidR="005F13A1" w:rsidRPr="005F13A1">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16295D" w:rsidRDefault="00785DB1">
    <w:pPr>
      <w:spacing w:after="0" w:line="259" w:lineRule="auto"/>
      <w:ind w:left="900" w:firstLine="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tabs>
        <w:tab w:val="center" w:pos="3106"/>
        <w:tab w:val="right" w:pos="9875"/>
      </w:tabs>
      <w:spacing w:after="0" w:line="259" w:lineRule="auto"/>
      <w:ind w:left="0" w:right="-52" w:firstLine="0"/>
    </w:pPr>
    <w:r>
      <w:rPr>
        <w:noProof/>
      </w:rPr>
      <mc:AlternateContent>
        <mc:Choice Requires="wpg">
          <w:drawing>
            <wp:anchor distT="0" distB="0" distL="114300" distR="114300" simplePos="0" relativeHeight="251669504" behindDoc="0" locked="0" layoutInCell="1" allowOverlap="1">
              <wp:simplePos x="0" y="0"/>
              <wp:positionH relativeFrom="page">
                <wp:posOffset>896417</wp:posOffset>
              </wp:positionH>
              <wp:positionV relativeFrom="page">
                <wp:posOffset>9820351</wp:posOffset>
              </wp:positionV>
              <wp:extent cx="5769229" cy="56388"/>
              <wp:effectExtent l="0" t="0" r="0" b="0"/>
              <wp:wrapSquare wrapText="bothSides"/>
              <wp:docPr id="32593" name="Group 3259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34305" name="Shape 34305"/>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306" name="Shape 34306"/>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593" style="width:454.27pt;height:4.44pt;position:absolute;mso-position-horizontal-relative:page;mso-position-horizontal:absolute;margin-left:70.584pt;mso-position-vertical-relative:page;margin-top:773.256pt;" coordsize="57692,563">
              <v:shape id="Shape 34307" style="position:absolute;width:57692;height:381;left:0;top:0;" coordsize="5769229,38100" path="m0,0l5769229,0l5769229,38100l0,38100l0,0">
                <v:stroke weight="0pt" endcap="flat" joinstyle="miter" miterlimit="10" on="false" color="#000000" opacity="0"/>
                <v:fill on="true" color="#622423"/>
              </v:shape>
              <v:shape id="Shape 34308"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tab/>
    </w:r>
    <w:r>
      <w:rPr>
        <w:i/>
        <w:sz w:val="20"/>
      </w:rPr>
      <w:t>Compiled by Dr James Rees, Edited Dr Naomi Pritchard</w:t>
    </w:r>
    <w:r>
      <w:rPr>
        <w:b/>
        <w:sz w:val="20"/>
      </w:rPr>
      <w:t xml:space="preserve"> </w:t>
    </w: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10</w:t>
    </w:r>
    <w:r>
      <w:rPr>
        <w:rFonts w:ascii="Cambria" w:eastAsia="Cambria" w:hAnsi="Cambria" w:cs="Cambria"/>
        <w:sz w:val="24"/>
      </w:rPr>
      <w:fldChar w:fldCharType="end"/>
    </w:r>
    <w:r>
      <w:rPr>
        <w:rFonts w:ascii="Cambria" w:eastAsia="Cambria" w:hAnsi="Cambria" w:cs="Cambria"/>
        <w:sz w:val="24"/>
      </w:rPr>
      <w:t xml:space="preserve"> </w:t>
    </w:r>
  </w:p>
  <w:p w:rsidR="0016295D" w:rsidRDefault="00785DB1">
    <w:pPr>
      <w:spacing w:after="0" w:line="259" w:lineRule="auto"/>
      <w:ind w:left="90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DB1" w:rsidRDefault="00785DB1">
      <w:pPr>
        <w:spacing w:after="0" w:line="240" w:lineRule="auto"/>
      </w:pPr>
      <w:r>
        <w:separator/>
      </w:r>
    </w:p>
  </w:footnote>
  <w:footnote w:type="continuationSeparator" w:id="0">
    <w:p w:rsidR="00785DB1" w:rsidRDefault="00785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spacing w:after="0" w:line="259" w:lineRule="auto"/>
      <w:ind w:left="0" w:right="5" w:firstLine="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701040</wp:posOffset>
              </wp:positionV>
              <wp:extent cx="5769229" cy="56387"/>
              <wp:effectExtent l="0" t="0" r="0" b="0"/>
              <wp:wrapSquare wrapText="bothSides"/>
              <wp:docPr id="32542" name="Group 32542"/>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34277" name="Shape 34277"/>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278" name="Shape 3427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542" style="width:454.27pt;height:4.43994pt;position:absolute;mso-position-horizontal-relative:page;mso-position-horizontal:absolute;margin-left:70.584pt;mso-position-vertical-relative:page;margin-top:55.2pt;" coordsize="57692,563">
              <v:shape id="Shape 34279" style="position:absolute;width:57692;height:381;left:0;top:182;" coordsize="5769229,38100" path="m0,0l5769229,0l5769229,38100l0,38100l0,0">
                <v:stroke weight="0pt" endcap="flat" joinstyle="miter" miterlimit="10" on="false" color="#000000" opacity="0"/>
                <v:fill on="true" color="#622423"/>
              </v:shape>
              <v:shape id="Shape 34280" style="position:absolute;width:57692;height:91;left:0;top:0;" coordsize="5769229,9144" path="m0,0l5769229,0l57692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Obstetric Anaesthesia: Introduction for Basic Competencies </w:t>
    </w:r>
  </w:p>
  <w:p w:rsidR="0016295D" w:rsidRDefault="00785DB1">
    <w:pPr>
      <w:spacing w:after="0" w:line="259" w:lineRule="auto"/>
      <w:ind w:left="58" w:firstLine="0"/>
      <w:jc w:val="center"/>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spacing w:after="0" w:line="259" w:lineRule="auto"/>
      <w:ind w:left="0" w:right="5" w:firstLine="0"/>
      <w:jc w:val="center"/>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701040</wp:posOffset>
              </wp:positionV>
              <wp:extent cx="5769229" cy="56387"/>
              <wp:effectExtent l="0" t="0" r="0" b="0"/>
              <wp:wrapSquare wrapText="bothSides"/>
              <wp:docPr id="32509" name="Group 32509"/>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34273" name="Shape 34273"/>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274" name="Shape 3427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509" style="width:454.27pt;height:4.43994pt;position:absolute;mso-position-horizontal-relative:page;mso-position-horizontal:absolute;margin-left:70.584pt;mso-position-vertical-relative:page;margin-top:55.2pt;" coordsize="57692,563">
              <v:shape id="Shape 34275" style="position:absolute;width:57692;height:381;left:0;top:182;" coordsize="5769229,38100" path="m0,0l5769229,0l5769229,38100l0,38100l0,0">
                <v:stroke weight="0pt" endcap="flat" joinstyle="miter" miterlimit="10" on="false" color="#000000" opacity="0"/>
                <v:fill on="true" color="#622423"/>
              </v:shape>
              <v:shape id="Shape 34276" style="position:absolute;width:57692;height:91;left:0;top:0;" coordsize="5769229,9144" path="m0,0l5769229,0l57692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Obstetric Anaesthesia: Introduction for Basic Competencies </w:t>
    </w:r>
  </w:p>
  <w:p w:rsidR="0016295D" w:rsidRDefault="00785DB1">
    <w:pPr>
      <w:spacing w:after="0" w:line="259" w:lineRule="auto"/>
      <w:ind w:left="58" w:firstLine="0"/>
      <w:jc w:val="center"/>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spacing w:after="0" w:line="259" w:lineRule="auto"/>
      <w:ind w:left="0" w:right="5" w:firstLine="0"/>
      <w:jc w:val="center"/>
    </w:pPr>
    <w:r>
      <w:rPr>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701040</wp:posOffset>
              </wp:positionV>
              <wp:extent cx="5769229" cy="56387"/>
              <wp:effectExtent l="0" t="0" r="0" b="0"/>
              <wp:wrapSquare wrapText="bothSides"/>
              <wp:docPr id="32476" name="Group 3247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34269" name="Shape 34269"/>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270" name="Shape 3427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476" style="width:454.27pt;height:4.43994pt;position:absolute;mso-position-horizontal-relative:page;mso-position-horizontal:absolute;margin-left:70.584pt;mso-position-vertical-relative:page;margin-top:55.2pt;" coordsize="57692,563">
              <v:shape id="Shape 34271" style="position:absolute;width:57692;height:381;left:0;top:182;" coordsize="5769229,38100" path="m0,0l5769229,0l5769229,38100l0,38100l0,0">
                <v:stroke weight="0pt" endcap="flat" joinstyle="miter" miterlimit="10" on="false" color="#000000" opacity="0"/>
                <v:fill on="true" color="#622423"/>
              </v:shape>
              <v:shape id="Shape 34272" style="position:absolute;width:57692;height:91;left:0;top:0;" coordsize="5769229,9144" path="m0,0l5769229,0l57692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Obstetric Anaesthesia: Introduction for Basic Competencies </w:t>
    </w:r>
  </w:p>
  <w:p w:rsidR="0016295D" w:rsidRDefault="00785DB1">
    <w:pPr>
      <w:spacing w:after="0" w:line="259" w:lineRule="auto"/>
      <w:ind w:left="58" w:firstLine="0"/>
      <w:jc w:val="center"/>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spacing w:after="0" w:line="259" w:lineRule="auto"/>
      <w:ind w:left="948" w:firstLine="0"/>
      <w:jc w:val="center"/>
    </w:pPr>
    <w:r>
      <w:rPr>
        <w:noProof/>
      </w:rPr>
      <mc:AlternateContent>
        <mc:Choice Requires="wpg">
          <w:drawing>
            <wp:anchor distT="0" distB="0" distL="114300" distR="114300" simplePos="0" relativeHeight="251664384" behindDoc="0" locked="0" layoutInCell="1" allowOverlap="1">
              <wp:simplePos x="0" y="0"/>
              <wp:positionH relativeFrom="page">
                <wp:posOffset>896417</wp:posOffset>
              </wp:positionH>
              <wp:positionV relativeFrom="page">
                <wp:posOffset>701040</wp:posOffset>
              </wp:positionV>
              <wp:extent cx="5769229" cy="56387"/>
              <wp:effectExtent l="0" t="0" r="0" b="0"/>
              <wp:wrapSquare wrapText="bothSides"/>
              <wp:docPr id="32640" name="Group 32640"/>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34289" name="Shape 34289"/>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290" name="Shape 3429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640" style="width:454.27pt;height:4.43994pt;position:absolute;mso-position-horizontal-relative:page;mso-position-horizontal:absolute;margin-left:70.584pt;mso-position-vertical-relative:page;margin-top:55.2pt;" coordsize="57692,563">
              <v:shape id="Shape 34291" style="position:absolute;width:57692;height:381;left:0;top:182;" coordsize="5769229,38100" path="m0,0l5769229,0l5769229,38100l0,38100l0,0">
                <v:stroke weight="0pt" endcap="flat" joinstyle="miter" miterlimit="10" on="false" color="#000000" opacity="0"/>
                <v:fill on="true" color="#622423"/>
              </v:shape>
              <v:shape id="Shape 34292" style="position:absolute;width:57692;height:91;left:0;top:0;" coordsize="5769229,9144" path="m0,0l5769229,0l57692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Obstetric Anaesthesia: Introduction for Basic Competencies </w:t>
    </w:r>
  </w:p>
  <w:p w:rsidR="0016295D" w:rsidRDefault="00785DB1">
    <w:pPr>
      <w:spacing w:after="0" w:line="259" w:lineRule="auto"/>
      <w:ind w:left="1011" w:firstLine="0"/>
      <w:jc w:val="center"/>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spacing w:after="0" w:line="259" w:lineRule="auto"/>
      <w:ind w:left="948" w:firstLine="0"/>
      <w:jc w:val="center"/>
    </w:pPr>
    <w:r>
      <w:rPr>
        <w:noProof/>
      </w:rPr>
      <mc:AlternateContent>
        <mc:Choice Requires="wpg">
          <w:drawing>
            <wp:anchor distT="0" distB="0" distL="114300" distR="114300" simplePos="0" relativeHeight="251665408" behindDoc="0" locked="0" layoutInCell="1" allowOverlap="1">
              <wp:simplePos x="0" y="0"/>
              <wp:positionH relativeFrom="page">
                <wp:posOffset>896417</wp:posOffset>
              </wp:positionH>
              <wp:positionV relativeFrom="page">
                <wp:posOffset>701040</wp:posOffset>
              </wp:positionV>
              <wp:extent cx="5769229" cy="56387"/>
              <wp:effectExtent l="0" t="0" r="0" b="0"/>
              <wp:wrapSquare wrapText="bothSides"/>
              <wp:docPr id="32608" name="Group 32608"/>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34285" name="Shape 34285"/>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286" name="Shape 3428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608" style="width:454.27pt;height:4.43994pt;position:absolute;mso-position-horizontal-relative:page;mso-position-horizontal:absolute;margin-left:70.584pt;mso-position-vertical-relative:page;margin-top:55.2pt;" coordsize="57692,563">
              <v:shape id="Shape 34287" style="position:absolute;width:57692;height:381;left:0;top:182;" coordsize="5769229,38100" path="m0,0l5769229,0l5769229,38100l0,38100l0,0">
                <v:stroke weight="0pt" endcap="flat" joinstyle="miter" miterlimit="10" on="false" color="#000000" opacity="0"/>
                <v:fill on="true" color="#622423"/>
              </v:shape>
              <v:shape id="Shape 34288" style="position:absolute;width:57692;height:91;left:0;top:0;" coordsize="5769229,9144" path="m0,0l5769229,0l57692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Obstetric Anaesthesia: Introduction for Basic Competencies </w:t>
    </w:r>
  </w:p>
  <w:p w:rsidR="0016295D" w:rsidRDefault="00785DB1">
    <w:pPr>
      <w:spacing w:after="0" w:line="259" w:lineRule="auto"/>
      <w:ind w:left="1011" w:firstLine="0"/>
      <w:jc w:val="center"/>
    </w:pP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D" w:rsidRDefault="00785DB1">
    <w:pPr>
      <w:spacing w:after="0" w:line="259" w:lineRule="auto"/>
      <w:ind w:left="948" w:firstLine="0"/>
      <w:jc w:val="center"/>
    </w:pPr>
    <w:r>
      <w:rPr>
        <w:noProof/>
      </w:rPr>
      <mc:AlternateContent>
        <mc:Choice Requires="wpg">
          <w:drawing>
            <wp:anchor distT="0" distB="0" distL="114300" distR="114300" simplePos="0" relativeHeight="251666432" behindDoc="0" locked="0" layoutInCell="1" allowOverlap="1">
              <wp:simplePos x="0" y="0"/>
              <wp:positionH relativeFrom="page">
                <wp:posOffset>896417</wp:posOffset>
              </wp:positionH>
              <wp:positionV relativeFrom="page">
                <wp:posOffset>701040</wp:posOffset>
              </wp:positionV>
              <wp:extent cx="5769229" cy="56387"/>
              <wp:effectExtent l="0" t="0" r="0" b="0"/>
              <wp:wrapSquare wrapText="bothSides"/>
              <wp:docPr id="32576" name="Group 3257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34281" name="Shape 34281"/>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282" name="Shape 3428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2576" style="width:454.27pt;height:4.43994pt;position:absolute;mso-position-horizontal-relative:page;mso-position-horizontal:absolute;margin-left:70.584pt;mso-position-vertical-relative:page;margin-top:55.2pt;" coordsize="57692,563">
              <v:shape id="Shape 34283" style="position:absolute;width:57692;height:381;left:0;top:182;" coordsize="5769229,38100" path="m0,0l5769229,0l5769229,38100l0,38100l0,0">
                <v:stroke weight="0pt" endcap="flat" joinstyle="miter" miterlimit="10" on="false" color="#000000" opacity="0"/>
                <v:fill on="true" color="#622423"/>
              </v:shape>
              <v:shape id="Shape 34284" style="position:absolute;width:57692;height:91;left:0;top:0;" coordsize="5769229,9144" path="m0,0l5769229,0l57692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Obstetric Anaesthesia: Introduction for Basic Competencies </w:t>
    </w:r>
  </w:p>
  <w:p w:rsidR="0016295D" w:rsidRDefault="00785DB1">
    <w:pPr>
      <w:spacing w:after="0" w:line="259" w:lineRule="auto"/>
      <w:ind w:left="1011" w:firstLine="0"/>
      <w:jc w:val="center"/>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645C"/>
    <w:multiLevelType w:val="hybridMultilevel"/>
    <w:tmpl w:val="DAACA292"/>
    <w:lvl w:ilvl="0" w:tplc="4FD043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0CC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02E2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9AF5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A4C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A64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B668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8A5C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E824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37C54217"/>
    <w:multiLevelType w:val="hybridMultilevel"/>
    <w:tmpl w:val="6AFCE22C"/>
    <w:lvl w:ilvl="0" w:tplc="49084020">
      <w:start w:val="1"/>
      <w:numFmt w:val="bullet"/>
      <w:lvlText w:val=""/>
      <w:lvlJc w:val="left"/>
      <w:pPr>
        <w:ind w:left="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600153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7B45AB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684FF5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25A6E4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B62AB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D8ECB7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68E7204">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55023B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nsid w:val="58EF7EE5"/>
    <w:multiLevelType w:val="hybridMultilevel"/>
    <w:tmpl w:val="B71E934A"/>
    <w:lvl w:ilvl="0" w:tplc="1F86B59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5BCC54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3E06C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3E6806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7E27D3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172E64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DF0D42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4B6AFD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600A5F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nsid w:val="7560252A"/>
    <w:multiLevelType w:val="hybridMultilevel"/>
    <w:tmpl w:val="C868DE84"/>
    <w:lvl w:ilvl="0" w:tplc="26BE8B8A">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E6C4A">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63480">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98C2E8">
      <w:start w:val="1"/>
      <w:numFmt w:val="bullet"/>
      <w:lvlText w:val="•"/>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32FE3E">
      <w:start w:val="1"/>
      <w:numFmt w:val="bullet"/>
      <w:lvlText w:val="o"/>
      <w:lvlJc w:val="left"/>
      <w:pPr>
        <w:ind w:left="8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1EA0AC">
      <w:start w:val="1"/>
      <w:numFmt w:val="bullet"/>
      <w:lvlText w:val="▪"/>
      <w:lvlJc w:val="left"/>
      <w:pPr>
        <w:ind w:left="9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00472A">
      <w:start w:val="1"/>
      <w:numFmt w:val="bullet"/>
      <w:lvlText w:val="•"/>
      <w:lvlJc w:val="left"/>
      <w:pPr>
        <w:ind w:left="9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A47A66">
      <w:start w:val="1"/>
      <w:numFmt w:val="bullet"/>
      <w:lvlText w:val="o"/>
      <w:lvlJc w:val="left"/>
      <w:pPr>
        <w:ind w:left="10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809A16">
      <w:start w:val="1"/>
      <w:numFmt w:val="bullet"/>
      <w:lvlText w:val="▪"/>
      <w:lvlJc w:val="left"/>
      <w:pPr>
        <w:ind w:left="11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D"/>
    <w:rsid w:val="0002367F"/>
    <w:rsid w:val="0016295D"/>
    <w:rsid w:val="005F13A1"/>
    <w:rsid w:val="0068005A"/>
    <w:rsid w:val="00785DB1"/>
    <w:rsid w:val="00880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 w:line="250" w:lineRule="auto"/>
      <w:ind w:left="10" w:right="1"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hd w:val="clear" w:color="auto" w:fill="B6DDE8"/>
      <w:spacing w:after="0"/>
      <w:ind w:left="108"/>
      <w:outlineLvl w:val="1"/>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character" w:customStyle="1" w:styleId="Heading2Char">
    <w:name w:val="Heading 2 Char"/>
    <w:link w:val="Heading2"/>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01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 w:line="250" w:lineRule="auto"/>
      <w:ind w:left="10" w:right="1"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hd w:val="clear" w:color="auto" w:fill="B6DDE8"/>
      <w:spacing w:after="0"/>
      <w:ind w:left="108"/>
      <w:outlineLvl w:val="1"/>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character" w:customStyle="1" w:styleId="Heading2Char">
    <w:name w:val="Heading 2 Char"/>
    <w:link w:val="Heading2"/>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0.jpg"/><Relationship Id="rId18" Type="http://schemas.openxmlformats.org/officeDocument/2006/relationships/hyperlink" Target="http://www.rcoa.ac.uk/document-store/initial-assessment-of-competence-obstetric-anaesthesia-certificate" TargetMode="External"/><Relationship Id="rId26" Type="http://schemas.openxmlformats.org/officeDocument/2006/relationships/hyperlink" Target="http://www.rcoa.ac.uk/document-store/initial-assessment-of-competence-obstetric-anaesthesia-certificate" TargetMode="External"/><Relationship Id="rId39" Type="http://schemas.openxmlformats.org/officeDocument/2006/relationships/footer" Target="footer3.xml"/><Relationship Id="rId21" Type="http://schemas.openxmlformats.org/officeDocument/2006/relationships/hyperlink" Target="http://www.rcoa.ac.uk/document-store/initial-assessment-of-competence-obstetric-anaesthesia-certificate" TargetMode="External"/><Relationship Id="rId34" Type="http://schemas.openxmlformats.org/officeDocument/2006/relationships/header" Target="header1.xml"/><Relationship Id="rId42" Type="http://schemas.openxmlformats.org/officeDocument/2006/relationships/footer" Target="footer4.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www.rcoa.ac.uk/document-store/initial-assessment-of-competence-obstetric-anaesthesia-certificate" TargetMode="External"/><Relationship Id="rId1" Type="http://schemas.openxmlformats.org/officeDocument/2006/relationships/numbering" Target="numbering.xml"/><Relationship Id="rId6" Type="http://schemas.openxmlformats.org/officeDocument/2006/relationships/footnotes" Target="footnotes.xml"/><Relationship Id="rId24" Type="http://schemas.openxmlformats.org/officeDocument/2006/relationships/hyperlink" Target="http://www.rcoa.ac.uk/document-store/initial-assessment-of-competence-obstetric-anaesthesia-certificate" TargetMode="External"/><Relationship Id="rId32" Type="http://schemas.openxmlformats.org/officeDocument/2006/relationships/hyperlink" Target="http://www.rcoa.ac.uk/document-store/initial-assessment-of-competence-obstetric-anaesthesia-certificate"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hyperlink" Target="http://www.rcoa.ac.uk/document-store/initial-assessment-of-competence-obstetric-anaesthesia-certificate" TargetMode="External"/><Relationship Id="rId28" Type="http://schemas.openxmlformats.org/officeDocument/2006/relationships/hyperlink" Target="http://www.rcoa.ac.uk/document-store/initial-assessment-of-competence-obstetric-anaesthesia-certificate" TargetMode="External"/><Relationship Id="rId36" Type="http://schemas.openxmlformats.org/officeDocument/2006/relationships/footer" Target="footer1.xml"/><Relationship Id="rId49" Type="http://schemas.openxmlformats.org/officeDocument/2006/relationships/customXml" Target="../customXml/item2.xml"/><Relationship Id="rId19" Type="http://schemas.openxmlformats.org/officeDocument/2006/relationships/hyperlink" Target="http://www.rcoa.ac.uk/document-store/initial-assessment-of-competence-obstetric-anaesthesia-certificate" TargetMode="External"/><Relationship Id="rId31" Type="http://schemas.openxmlformats.org/officeDocument/2006/relationships/hyperlink" Target="http://www.rcoa.ac.uk/document-store/initial-assessment-of-competence-obstetric-anaesthesia-certificate" TargetMode="External"/><Relationship Id="rId44" Type="http://schemas.openxmlformats.org/officeDocument/2006/relationships/header" Target="header6.xml"/><Relationship Id="rId4"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yperlink" Target="http://www.rcoa.ac.uk/document-store/initial-assessment-of-competence-obstetric-anaesthesia-certificate" TargetMode="External"/><Relationship Id="rId27" Type="http://schemas.openxmlformats.org/officeDocument/2006/relationships/hyperlink" Target="http://www.rcoa.ac.uk/document-store/initial-assessment-of-competence-obstetric-anaesthesia-certificate" TargetMode="External"/><Relationship Id="rId30" Type="http://schemas.openxmlformats.org/officeDocument/2006/relationships/hyperlink" Target="http://www.rcoa.ac.uk/document-store/initial-assessment-of-competence-obstetric-anaesthesia-certificate" TargetMode="External"/><Relationship Id="rId35" Type="http://schemas.openxmlformats.org/officeDocument/2006/relationships/header" Target="header2.xml"/><Relationship Id="rId43" Type="http://schemas.openxmlformats.org/officeDocument/2006/relationships/footer" Target="footer5.xml"/><Relationship Id="rId48" Type="http://schemas.openxmlformats.org/officeDocument/2006/relationships/customXml" Target="../customXml/item1.xml"/><Relationship Id="rId8" Type="http://schemas.openxmlformats.org/officeDocument/2006/relationships/image" Target="media/image1.jpg"/><Relationship Id="rId3" Type="http://schemas.microsoft.com/office/2007/relationships/stylesWithEffects" Target="stylesWithEffects.xml"/><Relationship Id="rId17" Type="http://schemas.openxmlformats.org/officeDocument/2006/relationships/hyperlink" Target="http://www.rcoa.ac.uk/document-store/initial-assessment-of-competence-obstetric-anaesthesia-certificate" TargetMode="External"/><Relationship Id="rId25" Type="http://schemas.openxmlformats.org/officeDocument/2006/relationships/hyperlink" Target="http://www.rcoa.ac.uk/document-store/initial-assessment-of-competence-obstetric-anaesthesia-certificate" TargetMode="External"/><Relationship Id="rId33" Type="http://schemas.openxmlformats.org/officeDocument/2006/relationships/hyperlink" Target="http://www.rcoa.ac.uk/document-store/initial-assessment-of-competence-obstetric-anaesthesia-certificate" TargetMode="External"/><Relationship Id="rId38" Type="http://schemas.openxmlformats.org/officeDocument/2006/relationships/header" Target="header3.xml"/><Relationship Id="rId46" Type="http://schemas.openxmlformats.org/officeDocument/2006/relationships/fontTable" Target="fontTable.xml"/><Relationship Id="rId20" Type="http://schemas.openxmlformats.org/officeDocument/2006/relationships/hyperlink" Target="http://www.rcoa.ac.uk/document-store/initial-assessment-of-competence-obstetric-anaesthesia-certificate" TargetMode="External"/><Relationship Id="rId4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AD3C90F55E9408B6DADA909DC08E8" ma:contentTypeVersion="0" ma:contentTypeDescription="Create a new document." ma:contentTypeScope="" ma:versionID="24a8c4956c40e36b54426c6e92a8442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140F8-B179-49EF-BECE-BFC4F95E0580}"/>
</file>

<file path=customXml/itemProps2.xml><?xml version="1.0" encoding="utf-8"?>
<ds:datastoreItem xmlns:ds="http://schemas.openxmlformats.org/officeDocument/2006/customXml" ds:itemID="{756F0A7E-9525-423A-B746-633D2EAB9C69}"/>
</file>

<file path=customXml/itemProps3.xml><?xml version="1.0" encoding="utf-8"?>
<ds:datastoreItem xmlns:ds="http://schemas.openxmlformats.org/officeDocument/2006/customXml" ds:itemID="{0B29B8D7-3246-47DB-8FAC-B78E4D347FE2}"/>
</file>

<file path=docProps/app.xml><?xml version="1.0" encoding="utf-8"?>
<Properties xmlns="http://schemas.openxmlformats.org/officeDocument/2006/extended-properties" xmlns:vt="http://schemas.openxmlformats.org/officeDocument/2006/docPropsVTypes">
  <Template>Normal</Template>
  <TotalTime>4</TotalTime>
  <Pages>13</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Obstetric Anaesthesia: Introduction for Basic Competencies</vt:lpstr>
    </vt:vector>
  </TitlesOfParts>
  <Company/>
  <LinksUpToDate>false</LinksUpToDate>
  <CharactersWithSpaces>24901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Obstetric Anaesthesia: Introduction for Basic Competencies</dc:title>
  <dc:subject/>
  <dc:creator>James</dc:creator>
  <cp:keywords/>
  <cp:lastModifiedBy>Wray Sarah</cp:lastModifiedBy>
  <cp:revision>4</cp:revision>
  <cp:lastPrinted>2016-07-21T16:23:00Z</cp:lastPrinted>
  <dcterms:created xsi:type="dcterms:W3CDTF">2016-07-20T16:29:00Z</dcterms:created>
  <dcterms:modified xsi:type="dcterms:W3CDTF">2016-07-21T16:25:00Z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0x010100836AD3C90F55E9408B6DADA909DC08E8</vt:lpwstr>
  </property>
</Properties>
</file>